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A1624" w14:textId="3D7D5602" w:rsidR="00D45D2F" w:rsidRPr="00A116F9" w:rsidRDefault="00D45D2F" w:rsidP="003A2B23">
      <w:pPr>
        <w:spacing w:before="120" w:after="120" w:line="240" w:lineRule="auto"/>
        <w:ind w:firstLine="0"/>
        <w:jc w:val="center"/>
        <w:rPr>
          <w:b/>
          <w:sz w:val="32"/>
          <w:szCs w:val="32"/>
        </w:rPr>
      </w:pPr>
      <w:bookmarkStart w:id="0" w:name="_GoBack"/>
      <w:bookmarkEnd w:id="0"/>
      <w:r w:rsidRPr="00A116F9">
        <w:rPr>
          <w:b/>
          <w:sz w:val="32"/>
          <w:szCs w:val="32"/>
        </w:rPr>
        <w:t>DANH MỤC CÂU HỎI LIÊN QUAN ĐẾN DỰ THẢO</w:t>
      </w:r>
      <w:r w:rsidR="003A2B23" w:rsidRPr="00A116F9">
        <w:rPr>
          <w:b/>
          <w:sz w:val="32"/>
          <w:szCs w:val="32"/>
        </w:rPr>
        <w:br/>
      </w:r>
      <w:r w:rsidRPr="00A116F9">
        <w:rPr>
          <w:b/>
          <w:sz w:val="32"/>
          <w:szCs w:val="32"/>
        </w:rPr>
        <w:t>LUẬT SỬA ĐỔI, BỐ SUNG MỘT SỐ ĐIỀU CỦA LUẬT THỐNG KÊ</w:t>
      </w:r>
    </w:p>
    <w:p w14:paraId="22A5A837" w14:textId="77777777" w:rsidR="00466041" w:rsidRPr="00A116F9" w:rsidRDefault="00466041">
      <w:pPr>
        <w:rPr>
          <w:sz w:val="32"/>
          <w:szCs w:val="32"/>
        </w:rPr>
      </w:pPr>
    </w:p>
    <w:sdt>
      <w:sdtPr>
        <w:rPr>
          <w:rFonts w:ascii="Times New Roman" w:eastAsiaTheme="minorHAnsi" w:hAnsi="Times New Roman" w:cstheme="minorBidi"/>
          <w:color w:val="auto"/>
          <w:sz w:val="28"/>
          <w:szCs w:val="22"/>
        </w:rPr>
        <w:id w:val="364649770"/>
        <w:docPartObj>
          <w:docPartGallery w:val="Table of Contents"/>
          <w:docPartUnique/>
        </w:docPartObj>
      </w:sdtPr>
      <w:sdtEndPr>
        <w:rPr>
          <w:b/>
          <w:bCs/>
          <w:noProof/>
        </w:rPr>
      </w:sdtEndPr>
      <w:sdtContent>
        <w:p w14:paraId="2D654563" w14:textId="29AE8CB5" w:rsidR="00466041" w:rsidRPr="00A116F9" w:rsidRDefault="00466041">
          <w:pPr>
            <w:pStyle w:val="TOCHeading"/>
          </w:pPr>
        </w:p>
        <w:p w14:paraId="42C72D0D" w14:textId="1C719412" w:rsidR="00222ABA" w:rsidRPr="00222ABA" w:rsidRDefault="00466041">
          <w:pPr>
            <w:pStyle w:val="TOC1"/>
            <w:tabs>
              <w:tab w:val="right" w:leader="dot" w:pos="9062"/>
            </w:tabs>
            <w:rPr>
              <w:rFonts w:asciiTheme="minorHAnsi" w:eastAsiaTheme="minorEastAsia" w:hAnsiTheme="minorHAnsi"/>
              <w:noProof/>
              <w:kern w:val="2"/>
              <w:sz w:val="24"/>
              <w:szCs w:val="24"/>
              <w14:ligatures w14:val="standardContextual"/>
            </w:rPr>
          </w:pPr>
          <w:r w:rsidRPr="00222ABA">
            <w:rPr>
              <w:sz w:val="30"/>
              <w:szCs w:val="30"/>
            </w:rPr>
            <w:fldChar w:fldCharType="begin"/>
          </w:r>
          <w:r w:rsidRPr="00222ABA">
            <w:rPr>
              <w:sz w:val="30"/>
              <w:szCs w:val="30"/>
            </w:rPr>
            <w:instrText xml:space="preserve"> TOC \o "1-3" \h \z \u </w:instrText>
          </w:r>
          <w:r w:rsidRPr="00222ABA">
            <w:rPr>
              <w:sz w:val="30"/>
              <w:szCs w:val="30"/>
            </w:rPr>
            <w:fldChar w:fldCharType="separate"/>
          </w:r>
          <w:hyperlink w:anchor="_Toc211404305" w:history="1">
            <w:r w:rsidR="00222ABA" w:rsidRPr="00222ABA">
              <w:rPr>
                <w:rStyle w:val="Hyperlink"/>
                <w:noProof/>
              </w:rPr>
              <w:t xml:space="preserve">1. </w:t>
            </w:r>
            <w:r w:rsidR="00222ABA" w:rsidRPr="00222ABA">
              <w:rPr>
                <w:rStyle w:val="Hyperlink"/>
                <w:rFonts w:cs="Times New Roman"/>
                <w:noProof/>
              </w:rPr>
              <w:t>Phạm vi điều chỉnh của Luật Thống kê năm 2015</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_Toc211404305 \h </w:instrText>
            </w:r>
            <w:r w:rsidR="00222ABA" w:rsidRPr="00222ABA">
              <w:rPr>
                <w:noProof/>
                <w:webHidden/>
              </w:rPr>
            </w:r>
            <w:r w:rsidR="00222ABA" w:rsidRPr="00222ABA">
              <w:rPr>
                <w:noProof/>
                <w:webHidden/>
              </w:rPr>
              <w:fldChar w:fldCharType="separate"/>
            </w:r>
            <w:r w:rsidR="00222ABA" w:rsidRPr="00222ABA">
              <w:rPr>
                <w:noProof/>
                <w:webHidden/>
              </w:rPr>
              <w:t>4</w:t>
            </w:r>
            <w:r w:rsidR="00222ABA" w:rsidRPr="00222ABA">
              <w:rPr>
                <w:noProof/>
                <w:webHidden/>
              </w:rPr>
              <w:fldChar w:fldCharType="end"/>
            </w:r>
          </w:hyperlink>
        </w:p>
        <w:p w14:paraId="6E181620" w14:textId="590615E7"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06" w:history="1">
            <w:r w:rsidR="00222ABA" w:rsidRPr="00222ABA">
              <w:rPr>
                <w:rStyle w:val="Hyperlink"/>
                <w:rFonts w:eastAsia="MS Gothic"/>
                <w:noProof/>
              </w:rPr>
              <w:t xml:space="preserve">2. </w:t>
            </w:r>
            <w:r w:rsidR="00222ABA" w:rsidRPr="00222ABA">
              <w:rPr>
                <w:rStyle w:val="Hyperlink"/>
                <w:noProof/>
              </w:rPr>
              <w:t>Phạm vi sửa đổi, bổ sung của Dự thảo Luật</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_Toc211404306 \h </w:instrText>
            </w:r>
            <w:r w:rsidR="00222ABA" w:rsidRPr="00222ABA">
              <w:rPr>
                <w:noProof/>
                <w:webHidden/>
              </w:rPr>
            </w:r>
            <w:r w:rsidR="00222ABA" w:rsidRPr="00222ABA">
              <w:rPr>
                <w:noProof/>
                <w:webHidden/>
              </w:rPr>
              <w:fldChar w:fldCharType="separate"/>
            </w:r>
            <w:r w:rsidR="00222ABA" w:rsidRPr="00222ABA">
              <w:rPr>
                <w:noProof/>
                <w:webHidden/>
              </w:rPr>
              <w:t>5</w:t>
            </w:r>
            <w:r w:rsidR="00222ABA" w:rsidRPr="00222ABA">
              <w:rPr>
                <w:noProof/>
                <w:webHidden/>
              </w:rPr>
              <w:fldChar w:fldCharType="end"/>
            </w:r>
          </w:hyperlink>
        </w:p>
        <w:p w14:paraId="2D15B1A0" w14:textId="1608F443"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07" w:history="1">
            <w:r w:rsidR="00222ABA" w:rsidRPr="00222ABA">
              <w:rPr>
                <w:rStyle w:val="Hyperlink"/>
                <w:rFonts w:cs="Times New Roman"/>
                <w:noProof/>
              </w:rPr>
              <w:t>3. Tại sao phải sửa đổi, bổ sung Luật Thống kê</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_Toc211404307 \h </w:instrText>
            </w:r>
            <w:r w:rsidR="00222ABA" w:rsidRPr="00222ABA">
              <w:rPr>
                <w:noProof/>
                <w:webHidden/>
              </w:rPr>
            </w:r>
            <w:r w:rsidR="00222ABA" w:rsidRPr="00222ABA">
              <w:rPr>
                <w:noProof/>
                <w:webHidden/>
              </w:rPr>
              <w:fldChar w:fldCharType="separate"/>
            </w:r>
            <w:r w:rsidR="00222ABA" w:rsidRPr="00222ABA">
              <w:rPr>
                <w:noProof/>
                <w:webHidden/>
              </w:rPr>
              <w:t>6</w:t>
            </w:r>
            <w:r w:rsidR="00222ABA" w:rsidRPr="00222ABA">
              <w:rPr>
                <w:noProof/>
                <w:webHidden/>
              </w:rPr>
              <w:fldChar w:fldCharType="end"/>
            </w:r>
          </w:hyperlink>
        </w:p>
        <w:p w14:paraId="344C2576" w14:textId="4A2963C2"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08" w:history="1">
            <w:r w:rsidR="00222ABA" w:rsidRPr="00222ABA">
              <w:rPr>
                <w:rStyle w:val="Hyperlink"/>
                <w:rFonts w:cs="Times New Roman"/>
                <w:iCs/>
                <w:noProof/>
              </w:rPr>
              <w:t>4. Vai trò của thông tin, số liệu thống kê trong quản lý, điều hành?</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_Toc211404308 \h </w:instrText>
            </w:r>
            <w:r w:rsidR="00222ABA" w:rsidRPr="00222ABA">
              <w:rPr>
                <w:noProof/>
                <w:webHidden/>
              </w:rPr>
            </w:r>
            <w:r w:rsidR="00222ABA" w:rsidRPr="00222ABA">
              <w:rPr>
                <w:noProof/>
                <w:webHidden/>
              </w:rPr>
              <w:fldChar w:fldCharType="separate"/>
            </w:r>
            <w:r w:rsidR="00222ABA" w:rsidRPr="00222ABA">
              <w:rPr>
                <w:noProof/>
                <w:webHidden/>
              </w:rPr>
              <w:t>7</w:t>
            </w:r>
            <w:r w:rsidR="00222ABA" w:rsidRPr="00222ABA">
              <w:rPr>
                <w:noProof/>
                <w:webHidden/>
              </w:rPr>
              <w:fldChar w:fldCharType="end"/>
            </w:r>
          </w:hyperlink>
        </w:p>
        <w:p w14:paraId="6845EDA4" w14:textId="582529C5"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09" w:history="1">
            <w:r w:rsidR="00222ABA" w:rsidRPr="00222ABA">
              <w:rPr>
                <w:rStyle w:val="Hyperlink"/>
                <w:rFonts w:cs="Times New Roman"/>
                <w:noProof/>
              </w:rPr>
              <w:t>5. Mục đích sửa đổi Luật Thống kê</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_Toc211404309 \h </w:instrText>
            </w:r>
            <w:r w:rsidR="00222ABA" w:rsidRPr="00222ABA">
              <w:rPr>
                <w:noProof/>
                <w:webHidden/>
              </w:rPr>
            </w:r>
            <w:r w:rsidR="00222ABA" w:rsidRPr="00222ABA">
              <w:rPr>
                <w:noProof/>
                <w:webHidden/>
              </w:rPr>
              <w:fldChar w:fldCharType="separate"/>
            </w:r>
            <w:r w:rsidR="00222ABA" w:rsidRPr="00222ABA">
              <w:rPr>
                <w:noProof/>
                <w:webHidden/>
              </w:rPr>
              <w:t>8</w:t>
            </w:r>
            <w:r w:rsidR="00222ABA" w:rsidRPr="00222ABA">
              <w:rPr>
                <w:noProof/>
                <w:webHidden/>
              </w:rPr>
              <w:fldChar w:fldCharType="end"/>
            </w:r>
          </w:hyperlink>
        </w:p>
        <w:p w14:paraId="5DBA9B3F" w14:textId="7F5D97D4"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0" w:history="1">
            <w:r w:rsidR="00222ABA" w:rsidRPr="00222ABA">
              <w:rPr>
                <w:rStyle w:val="Hyperlink"/>
                <w:rFonts w:cs="Times New Roman"/>
                <w:noProof/>
                <w:spacing w:val="-4"/>
              </w:rPr>
              <w:t>6. Quan điểm xây dựng dự thảo Luật</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_Toc211404310 \h </w:instrText>
            </w:r>
            <w:r w:rsidR="00222ABA" w:rsidRPr="00222ABA">
              <w:rPr>
                <w:noProof/>
                <w:webHidden/>
              </w:rPr>
            </w:r>
            <w:r w:rsidR="00222ABA" w:rsidRPr="00222ABA">
              <w:rPr>
                <w:noProof/>
                <w:webHidden/>
              </w:rPr>
              <w:fldChar w:fldCharType="separate"/>
            </w:r>
            <w:r w:rsidR="00222ABA" w:rsidRPr="00222ABA">
              <w:rPr>
                <w:noProof/>
                <w:webHidden/>
              </w:rPr>
              <w:t>9</w:t>
            </w:r>
            <w:r w:rsidR="00222ABA" w:rsidRPr="00222ABA">
              <w:rPr>
                <w:noProof/>
                <w:webHidden/>
              </w:rPr>
              <w:fldChar w:fldCharType="end"/>
            </w:r>
          </w:hyperlink>
        </w:p>
        <w:p w14:paraId="5AE2A497" w14:textId="61709762"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1" w:history="1">
            <w:r w:rsidR="00222ABA" w:rsidRPr="00222ABA">
              <w:rPr>
                <w:rStyle w:val="Hyperlink"/>
                <w:rFonts w:cs="Times New Roman"/>
                <w:noProof/>
              </w:rPr>
              <w:t>7. Dự thảo Luật đã sửa đổi, bổ sung bao nhiêu Điều của Luật Thống kê</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_Toc211404311 \h </w:instrText>
            </w:r>
            <w:r w:rsidR="00222ABA" w:rsidRPr="00222ABA">
              <w:rPr>
                <w:noProof/>
                <w:webHidden/>
              </w:rPr>
            </w:r>
            <w:r w:rsidR="00222ABA" w:rsidRPr="00222ABA">
              <w:rPr>
                <w:noProof/>
                <w:webHidden/>
              </w:rPr>
              <w:fldChar w:fldCharType="separate"/>
            </w:r>
            <w:r w:rsidR="00222ABA" w:rsidRPr="00222ABA">
              <w:rPr>
                <w:noProof/>
                <w:webHidden/>
              </w:rPr>
              <w:t>10</w:t>
            </w:r>
            <w:r w:rsidR="00222ABA" w:rsidRPr="00222ABA">
              <w:rPr>
                <w:noProof/>
                <w:webHidden/>
              </w:rPr>
              <w:fldChar w:fldCharType="end"/>
            </w:r>
          </w:hyperlink>
        </w:p>
        <w:p w14:paraId="43D1137D" w14:textId="55BD648E"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2" w:history="1">
            <w:r w:rsidR="00222ABA" w:rsidRPr="00222ABA">
              <w:rPr>
                <w:rStyle w:val="Hyperlink"/>
                <w:rFonts w:cs="Times New Roman"/>
                <w:noProof/>
              </w:rPr>
              <w:t>8. Những nhóm nội dung chính sửa đổi, bổ sung của dự thảo Luật là những nhóm nào?</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_Toc211404312 \h </w:instrText>
            </w:r>
            <w:r w:rsidR="00222ABA" w:rsidRPr="00222ABA">
              <w:rPr>
                <w:noProof/>
                <w:webHidden/>
              </w:rPr>
            </w:r>
            <w:r w:rsidR="00222ABA" w:rsidRPr="00222ABA">
              <w:rPr>
                <w:noProof/>
                <w:webHidden/>
              </w:rPr>
              <w:fldChar w:fldCharType="separate"/>
            </w:r>
            <w:r w:rsidR="00222ABA" w:rsidRPr="00222ABA">
              <w:rPr>
                <w:noProof/>
                <w:webHidden/>
              </w:rPr>
              <w:t>11</w:t>
            </w:r>
            <w:r w:rsidR="00222ABA" w:rsidRPr="00222ABA">
              <w:rPr>
                <w:noProof/>
                <w:webHidden/>
              </w:rPr>
              <w:fldChar w:fldCharType="end"/>
            </w:r>
          </w:hyperlink>
        </w:p>
        <w:p w14:paraId="46E58C0F" w14:textId="4B29A327"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3" w:history="1">
            <w:r w:rsidR="00222ABA" w:rsidRPr="00222ABA">
              <w:rPr>
                <w:rStyle w:val="Hyperlink"/>
                <w:rFonts w:cs="Times New Roman"/>
                <w:noProof/>
              </w:rPr>
              <w:t xml:space="preserve">9. </w:t>
            </w:r>
            <w:r w:rsidR="00222ABA" w:rsidRPr="00222ABA">
              <w:rPr>
                <w:rStyle w:val="Hyperlink"/>
                <w:rFonts w:cs="Times New Roman"/>
                <w:iCs/>
                <w:noProof/>
              </w:rPr>
              <w:t>Dự thảo Luật sửa đổi, bổ sung những quy định nào liên quan đến sắp xếp tổ chức bộ máy nhà nước và tổ chức thống kê nhà nước, tổ chức chính quyền địa phương 2 cấp? Lý do điều chỉnh?</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_Toc211404313 \h </w:instrText>
            </w:r>
            <w:r w:rsidR="00222ABA" w:rsidRPr="00222ABA">
              <w:rPr>
                <w:noProof/>
                <w:webHidden/>
              </w:rPr>
            </w:r>
            <w:r w:rsidR="00222ABA" w:rsidRPr="00222ABA">
              <w:rPr>
                <w:noProof/>
                <w:webHidden/>
              </w:rPr>
              <w:fldChar w:fldCharType="separate"/>
            </w:r>
            <w:r w:rsidR="00222ABA" w:rsidRPr="00222ABA">
              <w:rPr>
                <w:noProof/>
                <w:webHidden/>
              </w:rPr>
              <w:t>13</w:t>
            </w:r>
            <w:r w:rsidR="00222ABA" w:rsidRPr="00222ABA">
              <w:rPr>
                <w:noProof/>
                <w:webHidden/>
              </w:rPr>
              <w:fldChar w:fldCharType="end"/>
            </w:r>
          </w:hyperlink>
        </w:p>
        <w:p w14:paraId="6F3AF9A2" w14:textId="163498ED"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4" w:history="1">
            <w:r w:rsidR="00222ABA" w:rsidRPr="00222ABA">
              <w:rPr>
                <w:rStyle w:val="Hyperlink"/>
                <w:rFonts w:cs="Times New Roman"/>
                <w:noProof/>
              </w:rPr>
              <w:t>10.</w:t>
            </w:r>
            <w:r w:rsidR="00222ABA" w:rsidRPr="00222ABA">
              <w:rPr>
                <w:rStyle w:val="Hyperlink"/>
                <w:rFonts w:cs="Times New Roman"/>
                <w:iCs/>
                <w:noProof/>
              </w:rPr>
              <w:t xml:space="preserve"> Dự thảo Luật sửa đổi, bổ sung những quy định nào liên quan đến thanh tra chuyên ngành thống kê, kiểm tra chuyên ngành thống kê? Lý do điều chỉnh?</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_Toc211404314 \h </w:instrText>
            </w:r>
            <w:r w:rsidR="00222ABA" w:rsidRPr="00222ABA">
              <w:rPr>
                <w:noProof/>
                <w:webHidden/>
              </w:rPr>
            </w:r>
            <w:r w:rsidR="00222ABA" w:rsidRPr="00222ABA">
              <w:rPr>
                <w:noProof/>
                <w:webHidden/>
              </w:rPr>
              <w:fldChar w:fldCharType="separate"/>
            </w:r>
            <w:r w:rsidR="00222ABA" w:rsidRPr="00222ABA">
              <w:rPr>
                <w:noProof/>
                <w:webHidden/>
              </w:rPr>
              <w:t>15</w:t>
            </w:r>
            <w:r w:rsidR="00222ABA" w:rsidRPr="00222ABA">
              <w:rPr>
                <w:noProof/>
                <w:webHidden/>
              </w:rPr>
              <w:fldChar w:fldCharType="end"/>
            </w:r>
          </w:hyperlink>
        </w:p>
        <w:p w14:paraId="4487A20E" w14:textId="50FAB910"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5" w:history="1">
            <w:r w:rsidR="00222ABA" w:rsidRPr="00222ABA">
              <w:rPr>
                <w:rStyle w:val="Hyperlink"/>
                <w:rFonts w:cs="Times New Roman"/>
                <w:noProof/>
              </w:rPr>
              <w:t>11.</w:t>
            </w:r>
            <w:r w:rsidR="00222ABA" w:rsidRPr="00222ABA">
              <w:rPr>
                <w:rStyle w:val="Hyperlink"/>
                <w:rFonts w:cs="Times New Roman"/>
                <w:iCs/>
                <w:noProof/>
              </w:rPr>
              <w:t xml:space="preserve"> Dự thảo Luật sửa đổi, bổ sung những quy định nào liên quan đến chuyên môn, nghiệp vụ thống kê phát sinh trong thực tiễn? Lý do điều chỉnh?</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_Toc211404315 \h </w:instrText>
            </w:r>
            <w:r w:rsidR="00222ABA" w:rsidRPr="00222ABA">
              <w:rPr>
                <w:noProof/>
                <w:webHidden/>
              </w:rPr>
            </w:r>
            <w:r w:rsidR="00222ABA" w:rsidRPr="00222ABA">
              <w:rPr>
                <w:noProof/>
                <w:webHidden/>
              </w:rPr>
              <w:fldChar w:fldCharType="separate"/>
            </w:r>
            <w:r w:rsidR="00222ABA" w:rsidRPr="00222ABA">
              <w:rPr>
                <w:noProof/>
                <w:webHidden/>
              </w:rPr>
              <w:t>16</w:t>
            </w:r>
            <w:r w:rsidR="00222ABA" w:rsidRPr="00222ABA">
              <w:rPr>
                <w:noProof/>
                <w:webHidden/>
              </w:rPr>
              <w:fldChar w:fldCharType="end"/>
            </w:r>
          </w:hyperlink>
        </w:p>
        <w:p w14:paraId="2260C3A3" w14:textId="6A9F2F25"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6" w:history="1">
            <w:r w:rsidR="00222ABA" w:rsidRPr="00222ABA">
              <w:rPr>
                <w:rStyle w:val="Hyperlink"/>
                <w:rFonts w:cs="Times New Roman"/>
                <w:noProof/>
              </w:rPr>
              <w:t>12.</w:t>
            </w:r>
            <w:r w:rsidR="00222ABA" w:rsidRPr="00222ABA">
              <w:rPr>
                <w:rStyle w:val="Hyperlink"/>
                <w:rFonts w:cs="Times New Roman"/>
                <w:iCs/>
                <w:noProof/>
              </w:rPr>
              <w:t xml:space="preserve"> Dự thảo Luật sửa đổi, bổ sung những quy định nào liên quan đến ứng dụng phương pháp thống kê, công nghệ thông tin và chuyển đổi số trong hoạt động thống kê nhà nước? Lý do điều chỉnh?</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_Toc211404316 \h </w:instrText>
            </w:r>
            <w:r w:rsidR="00222ABA" w:rsidRPr="00222ABA">
              <w:rPr>
                <w:noProof/>
                <w:webHidden/>
              </w:rPr>
            </w:r>
            <w:r w:rsidR="00222ABA" w:rsidRPr="00222ABA">
              <w:rPr>
                <w:noProof/>
                <w:webHidden/>
              </w:rPr>
              <w:fldChar w:fldCharType="separate"/>
            </w:r>
            <w:r w:rsidR="00222ABA" w:rsidRPr="00222ABA">
              <w:rPr>
                <w:noProof/>
                <w:webHidden/>
              </w:rPr>
              <w:t>18</w:t>
            </w:r>
            <w:r w:rsidR="00222ABA" w:rsidRPr="00222ABA">
              <w:rPr>
                <w:noProof/>
                <w:webHidden/>
              </w:rPr>
              <w:fldChar w:fldCharType="end"/>
            </w:r>
          </w:hyperlink>
        </w:p>
        <w:p w14:paraId="753E01CE" w14:textId="7F60EF8A"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7" w:history="1">
            <w:r w:rsidR="00222ABA" w:rsidRPr="00222ABA">
              <w:rPr>
                <w:rStyle w:val="Hyperlink"/>
                <w:rFonts w:cs="Times New Roman"/>
                <w:noProof/>
              </w:rPr>
              <w:t>13.</w:t>
            </w:r>
            <w:r w:rsidR="00222ABA" w:rsidRPr="00222ABA">
              <w:rPr>
                <w:rStyle w:val="Hyperlink"/>
                <w:rFonts w:cs="Times New Roman"/>
                <w:iCs/>
                <w:noProof/>
              </w:rPr>
              <w:t xml:space="preserve"> Dự thảo Luật sửa đổi, bổ sung những quy định nào liên quan đến</w:t>
            </w:r>
            <w:r w:rsidR="00222ABA" w:rsidRPr="00222ABA">
              <w:rPr>
                <w:rStyle w:val="Hyperlink"/>
                <w:rFonts w:cs="Times New Roman"/>
                <w:noProof/>
              </w:rPr>
              <w:t xml:space="preserve"> phân quyền, phân cấp? </w:t>
            </w:r>
            <w:r w:rsidR="00222ABA" w:rsidRPr="00222ABA">
              <w:rPr>
                <w:rStyle w:val="Hyperlink"/>
                <w:rFonts w:cs="Times New Roman"/>
                <w:iCs/>
                <w:noProof/>
              </w:rPr>
              <w:t>Lý do điều chỉnh?</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_Toc211404317 \h </w:instrText>
            </w:r>
            <w:r w:rsidR="00222ABA" w:rsidRPr="00222ABA">
              <w:rPr>
                <w:noProof/>
                <w:webHidden/>
              </w:rPr>
            </w:r>
            <w:r w:rsidR="00222ABA" w:rsidRPr="00222ABA">
              <w:rPr>
                <w:noProof/>
                <w:webHidden/>
              </w:rPr>
              <w:fldChar w:fldCharType="separate"/>
            </w:r>
            <w:r w:rsidR="00222ABA" w:rsidRPr="00222ABA">
              <w:rPr>
                <w:noProof/>
                <w:webHidden/>
              </w:rPr>
              <w:t>19</w:t>
            </w:r>
            <w:r w:rsidR="00222ABA" w:rsidRPr="00222ABA">
              <w:rPr>
                <w:noProof/>
                <w:webHidden/>
              </w:rPr>
              <w:fldChar w:fldCharType="end"/>
            </w:r>
          </w:hyperlink>
        </w:p>
        <w:p w14:paraId="66D82183" w14:textId="5C4AFFE2"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8" w:history="1">
            <w:r w:rsidR="00222ABA" w:rsidRPr="00222ABA">
              <w:rPr>
                <w:rStyle w:val="Hyperlink"/>
                <w:rFonts w:cs="Times New Roman"/>
                <w:noProof/>
              </w:rPr>
              <w:t>14.</w:t>
            </w:r>
            <w:r w:rsidR="00222ABA" w:rsidRPr="00222ABA">
              <w:rPr>
                <w:rStyle w:val="Hyperlink"/>
                <w:rFonts w:cs="Times New Roman"/>
                <w:iCs/>
                <w:noProof/>
              </w:rPr>
              <w:t xml:space="preserve"> Vị trí, vai trò và chức năng của cơ quan thống kê trung ương?</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_Toc211404318 \h </w:instrText>
            </w:r>
            <w:r w:rsidR="00222ABA" w:rsidRPr="00222ABA">
              <w:rPr>
                <w:noProof/>
                <w:webHidden/>
              </w:rPr>
            </w:r>
            <w:r w:rsidR="00222ABA" w:rsidRPr="00222ABA">
              <w:rPr>
                <w:noProof/>
                <w:webHidden/>
              </w:rPr>
              <w:fldChar w:fldCharType="separate"/>
            </w:r>
            <w:r w:rsidR="00222ABA" w:rsidRPr="00222ABA">
              <w:rPr>
                <w:noProof/>
                <w:webHidden/>
              </w:rPr>
              <w:t>21</w:t>
            </w:r>
            <w:r w:rsidR="00222ABA" w:rsidRPr="00222ABA">
              <w:rPr>
                <w:noProof/>
                <w:webHidden/>
              </w:rPr>
              <w:fldChar w:fldCharType="end"/>
            </w:r>
          </w:hyperlink>
        </w:p>
        <w:p w14:paraId="0C8A8B2A" w14:textId="01393890"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19" w:history="1">
            <w:r w:rsidR="00222ABA" w:rsidRPr="00222ABA">
              <w:rPr>
                <w:rStyle w:val="Hyperlink"/>
                <w:rFonts w:cs="Times New Roman"/>
                <w:iCs/>
                <w:noProof/>
              </w:rPr>
              <w:t>15. Vai trò của hệ thống thông tin thống kê cấp xã trong việc phục vụ quản lý, điều hành ở cấp xã?</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_Toc211404319 \h </w:instrText>
            </w:r>
            <w:r w:rsidR="00222ABA" w:rsidRPr="00222ABA">
              <w:rPr>
                <w:noProof/>
                <w:webHidden/>
              </w:rPr>
            </w:r>
            <w:r w:rsidR="00222ABA" w:rsidRPr="00222ABA">
              <w:rPr>
                <w:noProof/>
                <w:webHidden/>
              </w:rPr>
              <w:fldChar w:fldCharType="separate"/>
            </w:r>
            <w:r w:rsidR="00222ABA" w:rsidRPr="00222ABA">
              <w:rPr>
                <w:noProof/>
                <w:webHidden/>
              </w:rPr>
              <w:t>22</w:t>
            </w:r>
            <w:r w:rsidR="00222ABA" w:rsidRPr="00222ABA">
              <w:rPr>
                <w:noProof/>
                <w:webHidden/>
              </w:rPr>
              <w:fldChar w:fldCharType="end"/>
            </w:r>
          </w:hyperlink>
        </w:p>
        <w:p w14:paraId="3A09854D" w14:textId="083A47E6"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20" w:history="1">
            <w:r w:rsidR="00222ABA" w:rsidRPr="00222ABA">
              <w:rPr>
                <w:rStyle w:val="Hyperlink"/>
                <w:rFonts w:cs="Times New Roman"/>
                <w:iCs/>
                <w:noProof/>
              </w:rPr>
              <w:t>16. Lý do bổ sung “Điều 42b. Chế độ báo cáo thống kê cấp tỉnh, cấp xã”?</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_Toc211404320 \h </w:instrText>
            </w:r>
            <w:r w:rsidR="00222ABA" w:rsidRPr="00222ABA">
              <w:rPr>
                <w:noProof/>
                <w:webHidden/>
              </w:rPr>
            </w:r>
            <w:r w:rsidR="00222ABA" w:rsidRPr="00222ABA">
              <w:rPr>
                <w:noProof/>
                <w:webHidden/>
              </w:rPr>
              <w:fldChar w:fldCharType="separate"/>
            </w:r>
            <w:r w:rsidR="00222ABA" w:rsidRPr="00222ABA">
              <w:rPr>
                <w:noProof/>
                <w:webHidden/>
              </w:rPr>
              <w:t>23</w:t>
            </w:r>
            <w:r w:rsidR="00222ABA" w:rsidRPr="00222ABA">
              <w:rPr>
                <w:noProof/>
                <w:webHidden/>
              </w:rPr>
              <w:fldChar w:fldCharType="end"/>
            </w:r>
          </w:hyperlink>
        </w:p>
        <w:p w14:paraId="1A4BB9E9" w14:textId="6F7EE0FF"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21" w:history="1">
            <w:r w:rsidR="00222ABA" w:rsidRPr="00222ABA">
              <w:rPr>
                <w:rStyle w:val="Hyperlink"/>
                <w:rFonts w:cs="Times New Roman"/>
                <w:iCs/>
                <w:noProof/>
              </w:rPr>
              <w:t>17. Lý do bổ sung “Điều 51b. Cơ sở dữ liệu thống kê quốc gia”?</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_Toc211404321 \h </w:instrText>
            </w:r>
            <w:r w:rsidR="00222ABA" w:rsidRPr="00222ABA">
              <w:rPr>
                <w:noProof/>
                <w:webHidden/>
              </w:rPr>
            </w:r>
            <w:r w:rsidR="00222ABA" w:rsidRPr="00222ABA">
              <w:rPr>
                <w:noProof/>
                <w:webHidden/>
              </w:rPr>
              <w:fldChar w:fldCharType="separate"/>
            </w:r>
            <w:r w:rsidR="00222ABA" w:rsidRPr="00222ABA">
              <w:rPr>
                <w:noProof/>
                <w:webHidden/>
              </w:rPr>
              <w:t>24</w:t>
            </w:r>
            <w:r w:rsidR="00222ABA" w:rsidRPr="00222ABA">
              <w:rPr>
                <w:noProof/>
                <w:webHidden/>
              </w:rPr>
              <w:fldChar w:fldCharType="end"/>
            </w:r>
          </w:hyperlink>
        </w:p>
        <w:p w14:paraId="6627D870" w14:textId="69B8CB3B"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22" w:history="1">
            <w:r w:rsidR="00222ABA" w:rsidRPr="00222ABA">
              <w:rPr>
                <w:rStyle w:val="Hyperlink"/>
                <w:rFonts w:cs="Times New Roman"/>
                <w:iCs/>
                <w:noProof/>
              </w:rPr>
              <w:t xml:space="preserve">18. </w:t>
            </w:r>
            <w:r w:rsidR="00222ABA" w:rsidRPr="00222ABA">
              <w:rPr>
                <w:rStyle w:val="Hyperlink"/>
                <w:rFonts w:cs="Times New Roman"/>
                <w:noProof/>
              </w:rPr>
              <w:t xml:space="preserve">Tại sao lại hay thế </w:t>
            </w:r>
            <w:r w:rsidR="00222ABA" w:rsidRPr="00222ABA">
              <w:rPr>
                <w:rStyle w:val="Hyperlink"/>
                <w:rFonts w:cs="Times New Roman"/>
                <w:i/>
                <w:iCs/>
                <w:noProof/>
              </w:rPr>
              <w:t>“Điều 8. Thanh tra chuyên ngành thống kê”</w:t>
            </w:r>
            <w:r w:rsidR="00222ABA" w:rsidRPr="00222ABA">
              <w:rPr>
                <w:rStyle w:val="Hyperlink"/>
                <w:rFonts w:cs="Times New Roman"/>
                <w:noProof/>
              </w:rPr>
              <w:t xml:space="preserve"> bằng </w:t>
            </w:r>
            <w:r w:rsidR="00222ABA" w:rsidRPr="00222ABA">
              <w:rPr>
                <w:rStyle w:val="Hyperlink"/>
                <w:rFonts w:cs="Times New Roman"/>
                <w:i/>
                <w:iCs/>
                <w:noProof/>
              </w:rPr>
              <w:t>“Điều 8. Kiểm tra chuyên ngành thống kê”?</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_Toc211404322 \h </w:instrText>
            </w:r>
            <w:r w:rsidR="00222ABA" w:rsidRPr="00222ABA">
              <w:rPr>
                <w:noProof/>
                <w:webHidden/>
              </w:rPr>
            </w:r>
            <w:r w:rsidR="00222ABA" w:rsidRPr="00222ABA">
              <w:rPr>
                <w:noProof/>
                <w:webHidden/>
              </w:rPr>
              <w:fldChar w:fldCharType="separate"/>
            </w:r>
            <w:r w:rsidR="00222ABA" w:rsidRPr="00222ABA">
              <w:rPr>
                <w:noProof/>
                <w:webHidden/>
              </w:rPr>
              <w:t>25</w:t>
            </w:r>
            <w:r w:rsidR="00222ABA" w:rsidRPr="00222ABA">
              <w:rPr>
                <w:noProof/>
                <w:webHidden/>
              </w:rPr>
              <w:fldChar w:fldCharType="end"/>
            </w:r>
          </w:hyperlink>
        </w:p>
        <w:p w14:paraId="21A734C1" w14:textId="131D5219"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23" w:history="1">
            <w:r w:rsidR="00222ABA" w:rsidRPr="00222ABA">
              <w:rPr>
                <w:rStyle w:val="Hyperlink"/>
                <w:rFonts w:cs="Times New Roman"/>
                <w:iCs/>
                <w:noProof/>
              </w:rPr>
              <w:t xml:space="preserve">19. </w:t>
            </w:r>
            <w:r w:rsidR="00222ABA" w:rsidRPr="00222ABA">
              <w:rPr>
                <w:rStyle w:val="Hyperlink"/>
                <w:rFonts w:cs="Times New Roman"/>
                <w:noProof/>
              </w:rPr>
              <w:t xml:space="preserve">Tại sao lại quy định </w:t>
            </w:r>
            <w:r w:rsidR="00222ABA" w:rsidRPr="00222ABA">
              <w:rPr>
                <w:rStyle w:val="Hyperlink"/>
                <w:rFonts w:cs="Times New Roman"/>
                <w:i/>
                <w:noProof/>
              </w:rPr>
              <w:t>“H</w:t>
            </w:r>
            <w:r w:rsidR="00222ABA" w:rsidRPr="00222ABA">
              <w:rPr>
                <w:rStyle w:val="Hyperlink"/>
                <w:rFonts w:cs="Times New Roman"/>
                <w:i/>
                <w:iCs/>
                <w:noProof/>
              </w:rPr>
              <w:t>ệ thống chỉ tiêu thống kê liên quan đến nhiều ngành, nhiều lĩnh vực, liên kết vùng là hệ thống chỉ tiêu thống kê bộ, ngành”?</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_Toc211404323 \h </w:instrText>
            </w:r>
            <w:r w:rsidR="00222ABA" w:rsidRPr="00222ABA">
              <w:rPr>
                <w:noProof/>
                <w:webHidden/>
              </w:rPr>
            </w:r>
            <w:r w:rsidR="00222ABA" w:rsidRPr="00222ABA">
              <w:rPr>
                <w:noProof/>
                <w:webHidden/>
              </w:rPr>
              <w:fldChar w:fldCharType="separate"/>
            </w:r>
            <w:r w:rsidR="00222ABA" w:rsidRPr="00222ABA">
              <w:rPr>
                <w:noProof/>
                <w:webHidden/>
              </w:rPr>
              <w:t>26</w:t>
            </w:r>
            <w:r w:rsidR="00222ABA" w:rsidRPr="00222ABA">
              <w:rPr>
                <w:noProof/>
                <w:webHidden/>
              </w:rPr>
              <w:fldChar w:fldCharType="end"/>
            </w:r>
          </w:hyperlink>
        </w:p>
        <w:p w14:paraId="269F9174" w14:textId="3A17E346"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24" w:history="1">
            <w:r w:rsidR="00222ABA" w:rsidRPr="00222ABA">
              <w:rPr>
                <w:rStyle w:val="Hyperlink"/>
                <w:noProof/>
                <w:spacing w:val="-2"/>
              </w:rPr>
              <w:t>20. Dự thảo Luật quy định như thế nào về phân quyền trong lĩnh vực thống kê?</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_Toc211404324 \h </w:instrText>
            </w:r>
            <w:r w:rsidR="00222ABA" w:rsidRPr="00222ABA">
              <w:rPr>
                <w:noProof/>
                <w:webHidden/>
              </w:rPr>
            </w:r>
            <w:r w:rsidR="00222ABA" w:rsidRPr="00222ABA">
              <w:rPr>
                <w:noProof/>
                <w:webHidden/>
              </w:rPr>
              <w:fldChar w:fldCharType="separate"/>
            </w:r>
            <w:r w:rsidR="00222ABA" w:rsidRPr="00222ABA">
              <w:rPr>
                <w:noProof/>
                <w:webHidden/>
              </w:rPr>
              <w:t>27</w:t>
            </w:r>
            <w:r w:rsidR="00222ABA" w:rsidRPr="00222ABA">
              <w:rPr>
                <w:noProof/>
                <w:webHidden/>
              </w:rPr>
              <w:fldChar w:fldCharType="end"/>
            </w:r>
          </w:hyperlink>
        </w:p>
        <w:p w14:paraId="529BD19A" w14:textId="02CBE1A9"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25" w:history="1">
            <w:r w:rsidR="00222ABA" w:rsidRPr="00222ABA">
              <w:rPr>
                <w:rStyle w:val="Hyperlink"/>
                <w:rFonts w:cs="Times New Roman"/>
                <w:noProof/>
              </w:rPr>
              <w:t>21. Luật hiện hành không có quy định “chế độ báo cáo thống kê cấp tỉnh, cấp huyện, cấp xã” nhưng có quy định về hệ thống chỉ tiêu thống kê cấp tỉnh, cấp huyện, cấp xã (tại Điều 22), làm rõ sự phù hợp củaviệc bổ sung quy định về chế độ báo cáo thống kê cấp tỉnh, cấp xã, tránh phát sinh thêm “chế độ báo cáo” khác</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_Toc211404325 \h </w:instrText>
            </w:r>
            <w:r w:rsidR="00222ABA" w:rsidRPr="00222ABA">
              <w:rPr>
                <w:noProof/>
                <w:webHidden/>
              </w:rPr>
            </w:r>
            <w:r w:rsidR="00222ABA" w:rsidRPr="00222ABA">
              <w:rPr>
                <w:noProof/>
                <w:webHidden/>
              </w:rPr>
              <w:fldChar w:fldCharType="separate"/>
            </w:r>
            <w:r w:rsidR="00222ABA" w:rsidRPr="00222ABA">
              <w:rPr>
                <w:noProof/>
                <w:webHidden/>
              </w:rPr>
              <w:t>28</w:t>
            </w:r>
            <w:r w:rsidR="00222ABA" w:rsidRPr="00222ABA">
              <w:rPr>
                <w:noProof/>
                <w:webHidden/>
              </w:rPr>
              <w:fldChar w:fldCharType="end"/>
            </w:r>
          </w:hyperlink>
        </w:p>
        <w:p w14:paraId="21B3BB10" w14:textId="17517E72"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27" w:history="1">
            <w:r w:rsidR="00222ABA" w:rsidRPr="00222ABA">
              <w:rPr>
                <w:rStyle w:val="Hyperlink"/>
                <w:noProof/>
              </w:rPr>
              <w:t>22. Dự thảo Luật quy định về phân quyền, phân cấp trong lĩnh vực thống kê trong khi những nội dung này đã được quy định tại Nghị định số 130/2025/NĐ-CP ngày 11/06/2025 của Chính phủ quy định về phân quyền, phân cấp trong lĩnh vực thống kê. Như vậy có trùng lặp về nội dung?</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_Toc211404327 \h </w:instrText>
            </w:r>
            <w:r w:rsidR="00222ABA" w:rsidRPr="00222ABA">
              <w:rPr>
                <w:noProof/>
                <w:webHidden/>
              </w:rPr>
            </w:r>
            <w:r w:rsidR="00222ABA" w:rsidRPr="00222ABA">
              <w:rPr>
                <w:noProof/>
                <w:webHidden/>
              </w:rPr>
              <w:fldChar w:fldCharType="separate"/>
            </w:r>
            <w:r w:rsidR="00222ABA" w:rsidRPr="00222ABA">
              <w:rPr>
                <w:noProof/>
                <w:webHidden/>
              </w:rPr>
              <w:t>29</w:t>
            </w:r>
            <w:r w:rsidR="00222ABA" w:rsidRPr="00222ABA">
              <w:rPr>
                <w:noProof/>
                <w:webHidden/>
              </w:rPr>
              <w:fldChar w:fldCharType="end"/>
            </w:r>
          </w:hyperlink>
        </w:p>
        <w:p w14:paraId="071C213E" w14:textId="5BD23113"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28" w:history="1">
            <w:r w:rsidR="00222ABA" w:rsidRPr="00222ABA">
              <w:rPr>
                <w:rStyle w:val="Hyperlink"/>
                <w:noProof/>
              </w:rPr>
              <w:t xml:space="preserve">23. </w:t>
            </w:r>
            <w:r w:rsidR="00222ABA" w:rsidRPr="00222ABA">
              <w:rPr>
                <w:rStyle w:val="Hyperlink"/>
                <w:noProof/>
                <w:shd w:val="clear" w:color="auto" w:fill="FFFFFF"/>
              </w:rPr>
              <w:t>Điểm sửa đổi, bổ sung nổi bật nhất của dự thảo Luật</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_Toc211404328 \h </w:instrText>
            </w:r>
            <w:r w:rsidR="00222ABA" w:rsidRPr="00222ABA">
              <w:rPr>
                <w:noProof/>
                <w:webHidden/>
              </w:rPr>
            </w:r>
            <w:r w:rsidR="00222ABA" w:rsidRPr="00222ABA">
              <w:rPr>
                <w:noProof/>
                <w:webHidden/>
              </w:rPr>
              <w:fldChar w:fldCharType="separate"/>
            </w:r>
            <w:r w:rsidR="00222ABA" w:rsidRPr="00222ABA">
              <w:rPr>
                <w:noProof/>
                <w:webHidden/>
              </w:rPr>
              <w:t>30</w:t>
            </w:r>
            <w:r w:rsidR="00222ABA" w:rsidRPr="00222ABA">
              <w:rPr>
                <w:noProof/>
                <w:webHidden/>
              </w:rPr>
              <w:fldChar w:fldCharType="end"/>
            </w:r>
          </w:hyperlink>
        </w:p>
        <w:p w14:paraId="5D34057D" w14:textId="1E219849"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29" w:history="1">
            <w:r w:rsidR="00222ABA" w:rsidRPr="00222ABA">
              <w:rPr>
                <w:rStyle w:val="Hyperlink"/>
                <w:noProof/>
                <w:spacing w:val="3"/>
                <w:shd w:val="clear" w:color="auto" w:fill="FFFFFF"/>
              </w:rPr>
              <w:t>24. Hệ thống thông tin cấp xã trong dự thảo Luật có gì mới so với Luật Thống kê trước đây?</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_Toc211404329 \h </w:instrText>
            </w:r>
            <w:r w:rsidR="00222ABA" w:rsidRPr="00222ABA">
              <w:rPr>
                <w:noProof/>
                <w:webHidden/>
              </w:rPr>
            </w:r>
            <w:r w:rsidR="00222ABA" w:rsidRPr="00222ABA">
              <w:rPr>
                <w:noProof/>
                <w:webHidden/>
              </w:rPr>
              <w:fldChar w:fldCharType="separate"/>
            </w:r>
            <w:r w:rsidR="00222ABA" w:rsidRPr="00222ABA">
              <w:rPr>
                <w:noProof/>
                <w:webHidden/>
              </w:rPr>
              <w:t>31</w:t>
            </w:r>
            <w:r w:rsidR="00222ABA" w:rsidRPr="00222ABA">
              <w:rPr>
                <w:noProof/>
                <w:webHidden/>
              </w:rPr>
              <w:fldChar w:fldCharType="end"/>
            </w:r>
          </w:hyperlink>
        </w:p>
        <w:p w14:paraId="2FC36E91" w14:textId="56288E0D"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0" w:history="1">
            <w:r w:rsidR="00222ABA" w:rsidRPr="00222ABA">
              <w:rPr>
                <w:rStyle w:val="Hyperlink"/>
                <w:noProof/>
                <w:spacing w:val="3"/>
                <w:shd w:val="clear" w:color="auto" w:fill="FFFFFF"/>
              </w:rPr>
              <w:t>25. Việc bổ sung chế độ báo cáo thống kê cấp xã có điểm gì mới?</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_Toc211404330 \h </w:instrText>
            </w:r>
            <w:r w:rsidR="00222ABA" w:rsidRPr="00222ABA">
              <w:rPr>
                <w:noProof/>
                <w:webHidden/>
              </w:rPr>
            </w:r>
            <w:r w:rsidR="00222ABA" w:rsidRPr="00222ABA">
              <w:rPr>
                <w:noProof/>
                <w:webHidden/>
              </w:rPr>
              <w:fldChar w:fldCharType="separate"/>
            </w:r>
            <w:r w:rsidR="00222ABA" w:rsidRPr="00222ABA">
              <w:rPr>
                <w:noProof/>
                <w:webHidden/>
              </w:rPr>
              <w:t>32</w:t>
            </w:r>
            <w:r w:rsidR="00222ABA" w:rsidRPr="00222ABA">
              <w:rPr>
                <w:noProof/>
                <w:webHidden/>
              </w:rPr>
              <w:fldChar w:fldCharType="end"/>
            </w:r>
          </w:hyperlink>
        </w:p>
        <w:p w14:paraId="77758890" w14:textId="2E9CB044"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1" w:history="1">
            <w:r w:rsidR="00222ABA" w:rsidRPr="00222ABA">
              <w:rPr>
                <w:rStyle w:val="Hyperlink"/>
                <w:noProof/>
                <w:spacing w:val="3"/>
                <w:shd w:val="clear" w:color="auto" w:fill="FFFFFF"/>
              </w:rPr>
              <w:t>26. Ai chịu trách nhiệm quản lý hệ thống thông tin thống kê cấp xã</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_Toc211404331 \h </w:instrText>
            </w:r>
            <w:r w:rsidR="00222ABA" w:rsidRPr="00222ABA">
              <w:rPr>
                <w:noProof/>
                <w:webHidden/>
              </w:rPr>
            </w:r>
            <w:r w:rsidR="00222ABA" w:rsidRPr="00222ABA">
              <w:rPr>
                <w:noProof/>
                <w:webHidden/>
              </w:rPr>
              <w:fldChar w:fldCharType="separate"/>
            </w:r>
            <w:r w:rsidR="00222ABA" w:rsidRPr="00222ABA">
              <w:rPr>
                <w:noProof/>
                <w:webHidden/>
              </w:rPr>
              <w:t>33</w:t>
            </w:r>
            <w:r w:rsidR="00222ABA" w:rsidRPr="00222ABA">
              <w:rPr>
                <w:noProof/>
                <w:webHidden/>
              </w:rPr>
              <w:fldChar w:fldCharType="end"/>
            </w:r>
          </w:hyperlink>
        </w:p>
        <w:p w14:paraId="7304FEFC" w14:textId="7138231A"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2" w:history="1">
            <w:r w:rsidR="00222ABA" w:rsidRPr="00222ABA">
              <w:rPr>
                <w:rStyle w:val="Hyperlink"/>
                <w:noProof/>
                <w:spacing w:val="3"/>
                <w:shd w:val="clear" w:color="auto" w:fill="FFFFFF"/>
              </w:rPr>
              <w:t>27. Các cơ quan nhà nước trên địa bàn cấp xã có quyền và nghĩa vụ gì trong hoạt động thống kê?</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_Toc211404332 \h </w:instrText>
            </w:r>
            <w:r w:rsidR="00222ABA" w:rsidRPr="00222ABA">
              <w:rPr>
                <w:noProof/>
                <w:webHidden/>
              </w:rPr>
            </w:r>
            <w:r w:rsidR="00222ABA" w:rsidRPr="00222ABA">
              <w:rPr>
                <w:noProof/>
                <w:webHidden/>
              </w:rPr>
              <w:fldChar w:fldCharType="separate"/>
            </w:r>
            <w:r w:rsidR="00222ABA" w:rsidRPr="00222ABA">
              <w:rPr>
                <w:noProof/>
                <w:webHidden/>
              </w:rPr>
              <w:t>34</w:t>
            </w:r>
            <w:r w:rsidR="00222ABA" w:rsidRPr="00222ABA">
              <w:rPr>
                <w:noProof/>
                <w:webHidden/>
              </w:rPr>
              <w:fldChar w:fldCharType="end"/>
            </w:r>
          </w:hyperlink>
        </w:p>
        <w:p w14:paraId="21B7015C" w14:textId="6431B512"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3" w:history="1">
            <w:r w:rsidR="00222ABA" w:rsidRPr="00222ABA">
              <w:rPr>
                <w:rStyle w:val="Hyperlink"/>
                <w:rFonts w:eastAsia="MS Gothic"/>
                <w:noProof/>
              </w:rPr>
              <w:t>28. Luật Thống kê Việt Nam đã tiếp thu và quy định những kinh nghiệm quốc tế nào?</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_Toc211404333 \h </w:instrText>
            </w:r>
            <w:r w:rsidR="00222ABA" w:rsidRPr="00222ABA">
              <w:rPr>
                <w:noProof/>
                <w:webHidden/>
              </w:rPr>
            </w:r>
            <w:r w:rsidR="00222ABA" w:rsidRPr="00222ABA">
              <w:rPr>
                <w:noProof/>
                <w:webHidden/>
              </w:rPr>
              <w:fldChar w:fldCharType="separate"/>
            </w:r>
            <w:r w:rsidR="00222ABA" w:rsidRPr="00222ABA">
              <w:rPr>
                <w:noProof/>
                <w:webHidden/>
              </w:rPr>
              <w:t>35</w:t>
            </w:r>
            <w:r w:rsidR="00222ABA" w:rsidRPr="00222ABA">
              <w:rPr>
                <w:noProof/>
                <w:webHidden/>
              </w:rPr>
              <w:fldChar w:fldCharType="end"/>
            </w:r>
          </w:hyperlink>
        </w:p>
        <w:p w14:paraId="04BBEAFC" w14:textId="28DDA0A4"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4" w:history="1">
            <w:r w:rsidR="00222ABA" w:rsidRPr="00222ABA">
              <w:rPr>
                <w:rStyle w:val="Hyperlink"/>
                <w:rFonts w:eastAsia="MS Gothic"/>
                <w:noProof/>
              </w:rPr>
              <w:t>29. Kinh nghiệm quốc tế trong tính toán chỉ tiêu Tỷ trọng giá trị tăng thêm của kinh tế số trong GDP,GRDP ở Việt Nam</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_Toc211404334 \h </w:instrText>
            </w:r>
            <w:r w:rsidR="00222ABA" w:rsidRPr="00222ABA">
              <w:rPr>
                <w:noProof/>
                <w:webHidden/>
              </w:rPr>
            </w:r>
            <w:r w:rsidR="00222ABA" w:rsidRPr="00222ABA">
              <w:rPr>
                <w:noProof/>
                <w:webHidden/>
              </w:rPr>
              <w:fldChar w:fldCharType="separate"/>
            </w:r>
            <w:r w:rsidR="00222ABA" w:rsidRPr="00222ABA">
              <w:rPr>
                <w:noProof/>
                <w:webHidden/>
              </w:rPr>
              <w:t>36</w:t>
            </w:r>
            <w:r w:rsidR="00222ABA" w:rsidRPr="00222ABA">
              <w:rPr>
                <w:noProof/>
                <w:webHidden/>
              </w:rPr>
              <w:fldChar w:fldCharType="end"/>
            </w:r>
          </w:hyperlink>
        </w:p>
        <w:p w14:paraId="383280BE" w14:textId="1AEC34B6"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5" w:history="1">
            <w:r w:rsidR="00222ABA" w:rsidRPr="00222ABA">
              <w:rPr>
                <w:rStyle w:val="Hyperlink"/>
                <w:noProof/>
                <w:spacing w:val="-8"/>
                <w:lang w:val="en-IN"/>
              </w:rPr>
              <w:t xml:space="preserve">30. </w:t>
            </w:r>
            <w:r w:rsidR="00222ABA" w:rsidRPr="00222ABA">
              <w:rPr>
                <w:rStyle w:val="Hyperlink"/>
                <w:rFonts w:eastAsia="MS Gothic"/>
                <w:noProof/>
              </w:rPr>
              <w:t>Cơ sở pháp lý trong tính toán chỉ tiêu Tỷ trọng giá trị tăng thêm của kinh tế số trong GDP,GRDP ở Việt Nam</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_Toc211404335 \h </w:instrText>
            </w:r>
            <w:r w:rsidR="00222ABA" w:rsidRPr="00222ABA">
              <w:rPr>
                <w:noProof/>
                <w:webHidden/>
              </w:rPr>
            </w:r>
            <w:r w:rsidR="00222ABA" w:rsidRPr="00222ABA">
              <w:rPr>
                <w:noProof/>
                <w:webHidden/>
              </w:rPr>
              <w:fldChar w:fldCharType="separate"/>
            </w:r>
            <w:r w:rsidR="00222ABA" w:rsidRPr="00222ABA">
              <w:rPr>
                <w:noProof/>
                <w:webHidden/>
              </w:rPr>
              <w:t>39</w:t>
            </w:r>
            <w:r w:rsidR="00222ABA" w:rsidRPr="00222ABA">
              <w:rPr>
                <w:noProof/>
                <w:webHidden/>
              </w:rPr>
              <w:fldChar w:fldCharType="end"/>
            </w:r>
          </w:hyperlink>
        </w:p>
        <w:p w14:paraId="0481BF89" w14:textId="3935C4DE"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6" w:history="1">
            <w:r w:rsidR="00222ABA" w:rsidRPr="00222ABA">
              <w:rPr>
                <w:rStyle w:val="Hyperlink"/>
                <w:noProof/>
                <w:spacing w:val="-4"/>
              </w:rPr>
              <w:t xml:space="preserve">31. Phương pháp biên soạn </w:t>
            </w:r>
            <w:r w:rsidR="00222ABA" w:rsidRPr="00222ABA">
              <w:rPr>
                <w:rStyle w:val="Hyperlink"/>
                <w:rFonts w:eastAsia="MS Gothic" w:cs="Times New Roman"/>
                <w:noProof/>
              </w:rPr>
              <w:t>chỉ tiêu Tỷ trọng giá trị tăng thêm của kinh tế số trong GDP,GRDP ở Việt Nam</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_Toc211404336 \h </w:instrText>
            </w:r>
            <w:r w:rsidR="00222ABA" w:rsidRPr="00222ABA">
              <w:rPr>
                <w:noProof/>
                <w:webHidden/>
              </w:rPr>
            </w:r>
            <w:r w:rsidR="00222ABA" w:rsidRPr="00222ABA">
              <w:rPr>
                <w:noProof/>
                <w:webHidden/>
              </w:rPr>
              <w:fldChar w:fldCharType="separate"/>
            </w:r>
            <w:r w:rsidR="00222ABA" w:rsidRPr="00222ABA">
              <w:rPr>
                <w:noProof/>
                <w:webHidden/>
              </w:rPr>
              <w:t>41</w:t>
            </w:r>
            <w:r w:rsidR="00222ABA" w:rsidRPr="00222ABA">
              <w:rPr>
                <w:noProof/>
                <w:webHidden/>
              </w:rPr>
              <w:fldChar w:fldCharType="end"/>
            </w:r>
          </w:hyperlink>
        </w:p>
        <w:p w14:paraId="009D9B54" w14:textId="2925FAC7"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7" w:history="1">
            <w:r w:rsidR="00222ABA" w:rsidRPr="00222ABA">
              <w:rPr>
                <w:rStyle w:val="Hyperlink"/>
                <w:rFonts w:eastAsia="MS Gothic"/>
                <w:noProof/>
              </w:rPr>
              <w:t>32. Thực tiễn biên soạn chỉ tiêu tỷ trọng giá trị tăng thêm của kinh tế số trong GDP, GRDP của Việt Nam</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_Toc211404337 \h </w:instrText>
            </w:r>
            <w:r w:rsidR="00222ABA" w:rsidRPr="00222ABA">
              <w:rPr>
                <w:noProof/>
                <w:webHidden/>
              </w:rPr>
            </w:r>
            <w:r w:rsidR="00222ABA" w:rsidRPr="00222ABA">
              <w:rPr>
                <w:noProof/>
                <w:webHidden/>
              </w:rPr>
              <w:fldChar w:fldCharType="separate"/>
            </w:r>
            <w:r w:rsidR="00222ABA" w:rsidRPr="00222ABA">
              <w:rPr>
                <w:noProof/>
                <w:webHidden/>
              </w:rPr>
              <w:t>42</w:t>
            </w:r>
            <w:r w:rsidR="00222ABA" w:rsidRPr="00222ABA">
              <w:rPr>
                <w:noProof/>
                <w:webHidden/>
              </w:rPr>
              <w:fldChar w:fldCharType="end"/>
            </w:r>
          </w:hyperlink>
        </w:p>
        <w:p w14:paraId="395C8D9A" w14:textId="2B670814"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8" w:history="1">
            <w:r w:rsidR="00222ABA" w:rsidRPr="00222ABA">
              <w:rPr>
                <w:rStyle w:val="Hyperlink"/>
                <w:noProof/>
                <w:spacing w:val="-4"/>
                <w:lang w:val="en-IN"/>
              </w:rPr>
              <w:t>33. Kiểm toán nhà nước đối với thống kê nhà nước và kiểm toán đối với dịch vụ thống kê ngoài nhà nước</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_Toc211404338 \h </w:instrText>
            </w:r>
            <w:r w:rsidR="00222ABA" w:rsidRPr="00222ABA">
              <w:rPr>
                <w:noProof/>
                <w:webHidden/>
              </w:rPr>
            </w:r>
            <w:r w:rsidR="00222ABA" w:rsidRPr="00222ABA">
              <w:rPr>
                <w:noProof/>
                <w:webHidden/>
              </w:rPr>
              <w:fldChar w:fldCharType="separate"/>
            </w:r>
            <w:r w:rsidR="00222ABA" w:rsidRPr="00222ABA">
              <w:rPr>
                <w:noProof/>
                <w:webHidden/>
              </w:rPr>
              <w:t>47</w:t>
            </w:r>
            <w:r w:rsidR="00222ABA" w:rsidRPr="00222ABA">
              <w:rPr>
                <w:noProof/>
                <w:webHidden/>
              </w:rPr>
              <w:fldChar w:fldCharType="end"/>
            </w:r>
          </w:hyperlink>
        </w:p>
        <w:p w14:paraId="2EB12D9B" w14:textId="66A7FC8C"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39" w:history="1">
            <w:r w:rsidR="00222ABA" w:rsidRPr="00222ABA">
              <w:rPr>
                <w:rStyle w:val="Hyperlink"/>
                <w:noProof/>
                <w:spacing w:val="-4"/>
                <w:lang w:val="en-IN"/>
              </w:rPr>
              <w:t xml:space="preserve">34. Làm rõ một số vấn đề về cơ quan thống kê cơ sở, vì sao </w:t>
            </w:r>
            <w:r w:rsidR="00222ABA" w:rsidRPr="00222ABA">
              <w:rPr>
                <w:rStyle w:val="Hyperlink"/>
                <w:noProof/>
              </w:rPr>
              <w:t>cần phải có quy định về cơ quan thống kê cơ sở</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_Toc211404339 \h </w:instrText>
            </w:r>
            <w:r w:rsidR="00222ABA" w:rsidRPr="00222ABA">
              <w:rPr>
                <w:noProof/>
                <w:webHidden/>
              </w:rPr>
            </w:r>
            <w:r w:rsidR="00222ABA" w:rsidRPr="00222ABA">
              <w:rPr>
                <w:noProof/>
                <w:webHidden/>
              </w:rPr>
              <w:fldChar w:fldCharType="separate"/>
            </w:r>
            <w:r w:rsidR="00222ABA" w:rsidRPr="00222ABA">
              <w:rPr>
                <w:noProof/>
                <w:webHidden/>
              </w:rPr>
              <w:t>48</w:t>
            </w:r>
            <w:r w:rsidR="00222ABA" w:rsidRPr="00222ABA">
              <w:rPr>
                <w:noProof/>
                <w:webHidden/>
              </w:rPr>
              <w:fldChar w:fldCharType="end"/>
            </w:r>
          </w:hyperlink>
        </w:p>
        <w:p w14:paraId="5E2F5E63" w14:textId="22EB15E3" w:rsidR="00222ABA" w:rsidRPr="00222ABA" w:rsidRDefault="00B44759">
          <w:pPr>
            <w:pStyle w:val="TOC1"/>
            <w:tabs>
              <w:tab w:val="right" w:leader="dot" w:pos="9062"/>
            </w:tabs>
            <w:rPr>
              <w:rFonts w:asciiTheme="minorHAnsi" w:eastAsiaTheme="minorEastAsia" w:hAnsiTheme="minorHAnsi"/>
              <w:noProof/>
              <w:kern w:val="2"/>
              <w:sz w:val="24"/>
              <w:szCs w:val="24"/>
              <w14:ligatures w14:val="standardContextual"/>
            </w:rPr>
          </w:pPr>
          <w:hyperlink w:anchor="_Toc211404340" w:history="1">
            <w:r w:rsidR="00222ABA" w:rsidRPr="00222ABA">
              <w:rPr>
                <w:rStyle w:val="Hyperlink"/>
                <w:noProof/>
                <w:spacing w:val="-4"/>
                <w:lang w:val="en-IN"/>
              </w:rPr>
              <w:t>35. Về bảo đảm tính thống nhất của pháp luật liên quan đến bảo vệ dữ liệu cá nhân</w:t>
            </w:r>
            <w:r w:rsidR="00222ABA" w:rsidRPr="00222ABA">
              <w:rPr>
                <w:noProof/>
                <w:webHidden/>
              </w:rPr>
              <w:tab/>
            </w:r>
            <w:r w:rsidR="00222ABA" w:rsidRPr="00222ABA">
              <w:rPr>
                <w:noProof/>
                <w:webHidden/>
              </w:rPr>
              <w:fldChar w:fldCharType="begin"/>
            </w:r>
            <w:r w:rsidR="00222ABA" w:rsidRPr="00222ABA">
              <w:rPr>
                <w:noProof/>
                <w:webHidden/>
              </w:rPr>
              <w:instrText xml:space="preserve"> PAGEREF _Toc211404340 \h </w:instrText>
            </w:r>
            <w:r w:rsidR="00222ABA" w:rsidRPr="00222ABA">
              <w:rPr>
                <w:noProof/>
                <w:webHidden/>
              </w:rPr>
            </w:r>
            <w:r w:rsidR="00222ABA" w:rsidRPr="00222ABA">
              <w:rPr>
                <w:noProof/>
                <w:webHidden/>
              </w:rPr>
              <w:fldChar w:fldCharType="separate"/>
            </w:r>
            <w:r w:rsidR="00222ABA" w:rsidRPr="00222ABA">
              <w:rPr>
                <w:noProof/>
                <w:webHidden/>
              </w:rPr>
              <w:t>50</w:t>
            </w:r>
            <w:r w:rsidR="00222ABA" w:rsidRPr="00222ABA">
              <w:rPr>
                <w:noProof/>
                <w:webHidden/>
              </w:rPr>
              <w:fldChar w:fldCharType="end"/>
            </w:r>
          </w:hyperlink>
        </w:p>
        <w:p w14:paraId="2123BA36" w14:textId="5A44D5F4" w:rsidR="00466041" w:rsidRDefault="00466041" w:rsidP="00960B8D">
          <w:pPr>
            <w:ind w:firstLine="0"/>
          </w:pPr>
          <w:r w:rsidRPr="00222ABA">
            <w:rPr>
              <w:noProof/>
              <w:sz w:val="30"/>
              <w:szCs w:val="30"/>
            </w:rPr>
            <w:fldChar w:fldCharType="end"/>
          </w:r>
        </w:p>
      </w:sdtContent>
    </w:sdt>
    <w:p w14:paraId="7224ED6D" w14:textId="3321617C" w:rsidR="00466041" w:rsidRDefault="00466041">
      <w:pPr>
        <w:rPr>
          <w:sz w:val="26"/>
        </w:rPr>
      </w:pPr>
      <w:r>
        <w:rPr>
          <w:sz w:val="26"/>
        </w:rPr>
        <w:lastRenderedPageBreak/>
        <w:br w:type="page"/>
      </w:r>
    </w:p>
    <w:p w14:paraId="5F63DC8A" w14:textId="2B4206E0" w:rsidR="0065533E" w:rsidRPr="00466041" w:rsidRDefault="00466041" w:rsidP="00466041">
      <w:pPr>
        <w:tabs>
          <w:tab w:val="left" w:pos="993"/>
        </w:tabs>
        <w:spacing w:before="120" w:after="120" w:line="264" w:lineRule="auto"/>
        <w:ind w:firstLine="709"/>
        <w:outlineLvl w:val="0"/>
        <w:rPr>
          <w:rFonts w:cs="Times New Roman"/>
          <w:b/>
          <w:bCs/>
          <w:sz w:val="32"/>
          <w:szCs w:val="32"/>
        </w:rPr>
      </w:pPr>
      <w:bookmarkStart w:id="1" w:name="_Toc211404305"/>
      <w:r w:rsidRPr="00466041">
        <w:rPr>
          <w:b/>
          <w:bCs/>
          <w:sz w:val="32"/>
          <w:szCs w:val="32"/>
        </w:rPr>
        <w:lastRenderedPageBreak/>
        <w:t xml:space="preserve">1. </w:t>
      </w:r>
      <w:r w:rsidR="0065533E" w:rsidRPr="00466041">
        <w:rPr>
          <w:rFonts w:cs="Times New Roman"/>
          <w:b/>
          <w:bCs/>
          <w:sz w:val="32"/>
          <w:szCs w:val="32"/>
        </w:rPr>
        <w:t>Phạm vi điều chỉnh của Luật Thống kê năm 2015</w:t>
      </w:r>
      <w:bookmarkEnd w:id="1"/>
    </w:p>
    <w:p w14:paraId="00B9BC23" w14:textId="77777777" w:rsidR="00E52D82" w:rsidRPr="00B80CAB" w:rsidRDefault="00E52D82" w:rsidP="00E52D82">
      <w:pPr>
        <w:pStyle w:val="normal-p"/>
        <w:spacing w:before="120" w:line="300" w:lineRule="auto"/>
        <w:ind w:firstLine="720"/>
        <w:rPr>
          <w:rStyle w:val="normal-h1"/>
          <w:rFonts w:ascii="Times New Roman" w:eastAsia="MS Gothic" w:hAnsi="Times New Roman"/>
          <w:color w:val="auto"/>
          <w:sz w:val="32"/>
          <w:szCs w:val="32"/>
          <w:lang w:val="en-US"/>
        </w:rPr>
      </w:pPr>
      <w:r w:rsidRPr="00B80CAB">
        <w:rPr>
          <w:rStyle w:val="normal-h1"/>
          <w:rFonts w:ascii="Times New Roman" w:eastAsia="MS Gothic" w:hAnsi="Times New Roman"/>
          <w:color w:val="auto"/>
          <w:sz w:val="32"/>
          <w:szCs w:val="32"/>
        </w:rPr>
        <w:t>Luật</w:t>
      </w:r>
      <w:r w:rsidRPr="00B80CAB">
        <w:rPr>
          <w:rStyle w:val="normal-h1"/>
          <w:rFonts w:ascii="Times New Roman" w:eastAsia="MS Gothic" w:hAnsi="Times New Roman"/>
          <w:color w:val="auto"/>
          <w:sz w:val="32"/>
          <w:szCs w:val="32"/>
          <w:lang w:val="en-US"/>
        </w:rPr>
        <w:t xml:space="preserve"> Thống kê</w:t>
      </w:r>
      <w:r w:rsidRPr="00B80CAB">
        <w:rPr>
          <w:rStyle w:val="normal-h1"/>
          <w:rFonts w:ascii="Times New Roman" w:eastAsia="MS Gothic" w:hAnsi="Times New Roman"/>
          <w:color w:val="auto"/>
          <w:sz w:val="32"/>
          <w:szCs w:val="32"/>
        </w:rPr>
        <w:t xml:space="preserve"> </w:t>
      </w:r>
      <w:r w:rsidRPr="00B80CAB">
        <w:rPr>
          <w:rStyle w:val="normal-h1"/>
          <w:rFonts w:ascii="Times New Roman" w:eastAsia="MS Gothic" w:hAnsi="Times New Roman"/>
          <w:color w:val="auto"/>
          <w:sz w:val="32"/>
          <w:szCs w:val="32"/>
          <w:lang w:val="en-US"/>
        </w:rPr>
        <w:t>điều chỉnh:</w:t>
      </w:r>
    </w:p>
    <w:p w14:paraId="4F0972FE" w14:textId="6D357A35" w:rsidR="00E52D82" w:rsidRPr="00B80CAB" w:rsidRDefault="00E52D82" w:rsidP="00E52D82">
      <w:pPr>
        <w:pStyle w:val="normal-p"/>
        <w:spacing w:before="120" w:line="300" w:lineRule="auto"/>
        <w:ind w:firstLine="720"/>
        <w:rPr>
          <w:rStyle w:val="normal-h1"/>
          <w:rFonts w:ascii="Times New Roman" w:eastAsia="MS Gothic" w:hAnsi="Times New Roman"/>
          <w:b/>
          <w:color w:val="auto"/>
          <w:sz w:val="32"/>
          <w:szCs w:val="32"/>
          <w:lang w:val="en-US"/>
        </w:rPr>
      </w:pPr>
      <w:r w:rsidRPr="00B80CAB">
        <w:rPr>
          <w:rStyle w:val="normal-h1"/>
          <w:rFonts w:ascii="Times New Roman" w:eastAsia="MS Gothic" w:hAnsi="Times New Roman"/>
          <w:b/>
          <w:color w:val="auto"/>
          <w:sz w:val="32"/>
          <w:szCs w:val="32"/>
          <w:lang w:val="en-US"/>
        </w:rPr>
        <w:t>1.1. H</w:t>
      </w:r>
      <w:r w:rsidRPr="00B80CAB">
        <w:rPr>
          <w:rStyle w:val="normal-h1"/>
          <w:rFonts w:ascii="Times New Roman" w:eastAsia="MS Gothic" w:hAnsi="Times New Roman"/>
          <w:b/>
          <w:color w:val="auto"/>
          <w:sz w:val="32"/>
          <w:szCs w:val="32"/>
        </w:rPr>
        <w:t>oạt động thống kê, sử dụng thông tin thống kê nhà nước; quyền, nghĩa vụ và trách nhiệm của cơ quan, tổ chức, cá nhân trong hoạt động thống kê, sử dụng thông tin thống kê nhà nước</w:t>
      </w:r>
      <w:r w:rsidRPr="00B80CAB">
        <w:rPr>
          <w:rStyle w:val="normal-h1"/>
          <w:rFonts w:ascii="Times New Roman" w:eastAsia="MS Gothic" w:hAnsi="Times New Roman"/>
          <w:b/>
          <w:color w:val="auto"/>
          <w:sz w:val="32"/>
          <w:szCs w:val="32"/>
          <w:lang w:val="en-US"/>
        </w:rPr>
        <w:t>.</w:t>
      </w:r>
    </w:p>
    <w:p w14:paraId="3AC468CF" w14:textId="77777777" w:rsidR="00B80CAB" w:rsidRDefault="00E52D82" w:rsidP="00E52D82">
      <w:pPr>
        <w:pStyle w:val="normal-p"/>
        <w:spacing w:before="120" w:line="300" w:lineRule="auto"/>
        <w:ind w:firstLine="720"/>
        <w:rPr>
          <w:rStyle w:val="normal-h1"/>
          <w:rFonts w:ascii="Times New Roman" w:eastAsia="MS Gothic" w:hAnsi="Times New Roman"/>
          <w:color w:val="auto"/>
          <w:sz w:val="32"/>
          <w:szCs w:val="32"/>
          <w:lang w:val="en-US"/>
        </w:rPr>
      </w:pPr>
      <w:r w:rsidRPr="00B80CAB">
        <w:rPr>
          <w:rStyle w:val="normal-h1"/>
          <w:rFonts w:ascii="Times New Roman" w:eastAsia="MS Gothic" w:hAnsi="Times New Roman"/>
          <w:color w:val="auto"/>
          <w:sz w:val="32"/>
          <w:szCs w:val="32"/>
          <w:lang w:val="en-US"/>
        </w:rPr>
        <w:t xml:space="preserve">Những quy định này </w:t>
      </w:r>
      <w:r w:rsidR="00B80CAB">
        <w:rPr>
          <w:rStyle w:val="normal-h1"/>
          <w:rFonts w:ascii="Times New Roman" w:eastAsia="MS Gothic" w:hAnsi="Times New Roman"/>
          <w:color w:val="auto"/>
          <w:sz w:val="32"/>
          <w:szCs w:val="32"/>
          <w:lang w:val="en-US"/>
        </w:rPr>
        <w:t>t</w:t>
      </w:r>
      <w:r w:rsidRPr="00B80CAB">
        <w:rPr>
          <w:rStyle w:val="normal-h1"/>
          <w:rFonts w:ascii="Times New Roman" w:eastAsia="MS Gothic" w:hAnsi="Times New Roman"/>
          <w:color w:val="auto"/>
          <w:sz w:val="32"/>
          <w:szCs w:val="32"/>
          <w:lang w:val="en-US"/>
        </w:rPr>
        <w:t>hể hiện mối quan hệ giữ</w:t>
      </w:r>
      <w:r w:rsidR="00B80CAB">
        <w:rPr>
          <w:rStyle w:val="normal-h1"/>
          <w:rFonts w:ascii="Times New Roman" w:eastAsia="MS Gothic" w:hAnsi="Times New Roman"/>
          <w:color w:val="auto"/>
          <w:sz w:val="32"/>
          <w:szCs w:val="32"/>
          <w:lang w:val="en-US"/>
        </w:rPr>
        <w:t>a N</w:t>
      </w:r>
      <w:r w:rsidRPr="00B80CAB">
        <w:rPr>
          <w:rStyle w:val="normal-h1"/>
          <w:rFonts w:ascii="Times New Roman" w:eastAsia="MS Gothic" w:hAnsi="Times New Roman"/>
          <w:color w:val="auto"/>
          <w:sz w:val="32"/>
          <w:szCs w:val="32"/>
          <w:lang w:val="en-US"/>
        </w:rPr>
        <w:t xml:space="preserve">hà nước với các tổ chức, cá nhân </w:t>
      </w:r>
      <w:r w:rsidR="00B80CAB">
        <w:rPr>
          <w:rStyle w:val="normal-h1"/>
          <w:rFonts w:ascii="Times New Roman" w:eastAsia="MS Gothic" w:hAnsi="Times New Roman"/>
          <w:color w:val="auto"/>
          <w:sz w:val="32"/>
          <w:szCs w:val="32"/>
          <w:lang w:val="en-US"/>
        </w:rPr>
        <w:t>trong</w:t>
      </w:r>
      <w:r w:rsidRPr="00B80CAB">
        <w:rPr>
          <w:rStyle w:val="normal-h1"/>
          <w:rFonts w:ascii="Times New Roman" w:eastAsia="MS Gothic" w:hAnsi="Times New Roman"/>
          <w:color w:val="auto"/>
          <w:sz w:val="32"/>
          <w:szCs w:val="32"/>
          <w:lang w:val="en-US"/>
        </w:rPr>
        <w:t xml:space="preserve"> hoạt động thống kê nhà nước</w:t>
      </w:r>
      <w:r w:rsidR="00B80CAB">
        <w:rPr>
          <w:rStyle w:val="normal-h1"/>
          <w:rFonts w:ascii="Times New Roman" w:eastAsia="MS Gothic" w:hAnsi="Times New Roman"/>
          <w:color w:val="auto"/>
          <w:sz w:val="32"/>
          <w:szCs w:val="32"/>
          <w:lang w:val="en-US"/>
        </w:rPr>
        <w:t>. Trong mối quan hệ này, t</w:t>
      </w:r>
      <w:r w:rsidRPr="00B80CAB">
        <w:rPr>
          <w:rStyle w:val="normal-h1"/>
          <w:rFonts w:ascii="Times New Roman" w:eastAsia="MS Gothic" w:hAnsi="Times New Roman"/>
          <w:color w:val="auto"/>
          <w:sz w:val="32"/>
          <w:szCs w:val="32"/>
          <w:lang w:val="en-US"/>
        </w:rPr>
        <w:t xml:space="preserve">ổ chức, cá nhân </w:t>
      </w:r>
      <w:r w:rsidR="00B80CAB">
        <w:rPr>
          <w:rStyle w:val="normal-h1"/>
          <w:rFonts w:ascii="Times New Roman" w:eastAsia="MS Gothic" w:hAnsi="Times New Roman"/>
          <w:color w:val="auto"/>
          <w:sz w:val="32"/>
          <w:szCs w:val="32"/>
          <w:lang w:val="en-US"/>
        </w:rPr>
        <w:t>có nghĩa vụ, trách nhiệm phải thực hiện những hoạt động thống kê theo quy định.</w:t>
      </w:r>
    </w:p>
    <w:p w14:paraId="1DF58868" w14:textId="25D7536F" w:rsidR="00E52D82" w:rsidRPr="00B80CAB" w:rsidRDefault="00E52D82" w:rsidP="00E52D82">
      <w:pPr>
        <w:pStyle w:val="normal-p"/>
        <w:spacing w:before="120" w:line="300" w:lineRule="auto"/>
        <w:ind w:firstLine="720"/>
        <w:rPr>
          <w:rStyle w:val="normal-h1"/>
          <w:rFonts w:ascii="Times New Roman" w:eastAsia="MS Gothic" w:hAnsi="Times New Roman"/>
          <w:b/>
          <w:color w:val="auto"/>
          <w:sz w:val="32"/>
          <w:szCs w:val="32"/>
          <w:lang w:val="en-US"/>
        </w:rPr>
      </w:pPr>
      <w:r w:rsidRPr="00B80CAB">
        <w:rPr>
          <w:rStyle w:val="normal-h1"/>
          <w:rFonts w:ascii="Times New Roman" w:eastAsia="MS Gothic" w:hAnsi="Times New Roman"/>
          <w:b/>
          <w:color w:val="auto"/>
          <w:sz w:val="32"/>
          <w:szCs w:val="32"/>
          <w:lang w:val="en-US"/>
        </w:rPr>
        <w:t>1.2. T</w:t>
      </w:r>
      <w:r w:rsidRPr="00B80CAB">
        <w:rPr>
          <w:rStyle w:val="normal-h1"/>
          <w:rFonts w:ascii="Times New Roman" w:eastAsia="MS Gothic" w:hAnsi="Times New Roman"/>
          <w:b/>
          <w:color w:val="auto"/>
          <w:sz w:val="32"/>
          <w:szCs w:val="32"/>
        </w:rPr>
        <w:t>ổ chức thống kê nhà nước và hoạt động thống kê, sử dụng thông tin thống kê ngoài thống kê nhà nước</w:t>
      </w:r>
      <w:r w:rsidRPr="00B80CAB">
        <w:rPr>
          <w:rStyle w:val="normal-h1"/>
          <w:rFonts w:ascii="Times New Roman" w:eastAsia="MS Gothic" w:hAnsi="Times New Roman"/>
          <w:b/>
          <w:color w:val="auto"/>
          <w:sz w:val="32"/>
          <w:szCs w:val="32"/>
          <w:lang w:val="en-US"/>
        </w:rPr>
        <w:t>.</w:t>
      </w:r>
    </w:p>
    <w:p w14:paraId="3341BE3E" w14:textId="77777777" w:rsidR="00466041" w:rsidRDefault="00B80CAB" w:rsidP="00466041">
      <w:pPr>
        <w:pStyle w:val="normal-p"/>
        <w:spacing w:before="120" w:line="300" w:lineRule="auto"/>
        <w:ind w:firstLine="720"/>
        <w:rPr>
          <w:rStyle w:val="normal-h1"/>
          <w:rFonts w:ascii="Times New Roman" w:eastAsia="MS Gothic" w:hAnsi="Times New Roman"/>
          <w:color w:val="auto"/>
          <w:sz w:val="32"/>
          <w:szCs w:val="32"/>
          <w:lang w:val="en-US"/>
        </w:rPr>
      </w:pPr>
      <w:r>
        <w:rPr>
          <w:rStyle w:val="normal-h1"/>
          <w:rFonts w:ascii="Times New Roman" w:eastAsia="MS Gothic" w:hAnsi="Times New Roman"/>
          <w:color w:val="auto"/>
          <w:sz w:val="32"/>
          <w:szCs w:val="32"/>
          <w:lang w:val="en-US"/>
        </w:rPr>
        <w:t xml:space="preserve">Những quy định đối với nhóm này là thể hiện </w:t>
      </w:r>
      <w:r w:rsidR="00E52D82" w:rsidRPr="00B80CAB">
        <w:rPr>
          <w:rStyle w:val="normal-h1"/>
          <w:rFonts w:ascii="Times New Roman" w:eastAsia="MS Gothic" w:hAnsi="Times New Roman"/>
          <w:color w:val="auto"/>
          <w:sz w:val="32"/>
          <w:szCs w:val="32"/>
          <w:lang w:val="en-US"/>
        </w:rPr>
        <w:t>mối quan hệ giữa các tổ chức, cá nhân với nhau liên quan đến việc thực hiện hoạt động thống kê của họ không có tính chất nhà nước. Đây là mối quan hệ mang tính chất tự nguyện, bình đẳng, thoả thuậ</w:t>
      </w:r>
      <w:r>
        <w:rPr>
          <w:rStyle w:val="normal-h1"/>
          <w:rFonts w:ascii="Times New Roman" w:eastAsia="MS Gothic" w:hAnsi="Times New Roman"/>
          <w:color w:val="auto"/>
          <w:sz w:val="32"/>
          <w:szCs w:val="32"/>
          <w:lang w:val="en-US"/>
        </w:rPr>
        <w:t>n.</w:t>
      </w:r>
    </w:p>
    <w:p w14:paraId="381DB071" w14:textId="77777777" w:rsidR="00466041" w:rsidRDefault="00466041">
      <w:pPr>
        <w:rPr>
          <w:rStyle w:val="normal-h1"/>
          <w:rFonts w:ascii="Times New Roman" w:eastAsia="MS Gothic" w:hAnsi="Times New Roman" w:cs="Times New Roman"/>
          <w:b/>
          <w:bCs/>
          <w:color w:val="auto"/>
          <w:sz w:val="32"/>
          <w:szCs w:val="32"/>
        </w:rPr>
      </w:pPr>
      <w:r>
        <w:rPr>
          <w:rStyle w:val="normal-h1"/>
          <w:rFonts w:ascii="Times New Roman" w:eastAsia="MS Gothic" w:hAnsi="Times New Roman"/>
          <w:b/>
          <w:bCs/>
          <w:color w:val="auto"/>
          <w:sz w:val="32"/>
          <w:szCs w:val="32"/>
        </w:rPr>
        <w:br w:type="page"/>
      </w:r>
    </w:p>
    <w:p w14:paraId="11F07EB2" w14:textId="77FCCBA7" w:rsidR="0065533E" w:rsidRPr="00466041" w:rsidRDefault="00466041" w:rsidP="00466041">
      <w:pPr>
        <w:pStyle w:val="normal-p"/>
        <w:spacing w:before="120" w:line="300" w:lineRule="auto"/>
        <w:ind w:firstLine="720"/>
        <w:outlineLvl w:val="0"/>
        <w:rPr>
          <w:rFonts w:eastAsia="MS Gothic"/>
          <w:b/>
          <w:bCs/>
          <w:sz w:val="32"/>
          <w:szCs w:val="32"/>
          <w:lang w:val="en-US"/>
        </w:rPr>
      </w:pPr>
      <w:bookmarkStart w:id="2" w:name="_Toc211404306"/>
      <w:r w:rsidRPr="00466041">
        <w:rPr>
          <w:rStyle w:val="normal-h1"/>
          <w:rFonts w:ascii="Times New Roman" w:eastAsia="MS Gothic" w:hAnsi="Times New Roman"/>
          <w:b/>
          <w:bCs/>
          <w:color w:val="auto"/>
          <w:sz w:val="32"/>
          <w:szCs w:val="32"/>
          <w:lang w:val="en-US"/>
        </w:rPr>
        <w:lastRenderedPageBreak/>
        <w:t xml:space="preserve">2. </w:t>
      </w:r>
      <w:r w:rsidR="00E52D82" w:rsidRPr="00466041">
        <w:rPr>
          <w:b/>
          <w:bCs/>
          <w:sz w:val="32"/>
          <w:szCs w:val="32"/>
        </w:rPr>
        <w:t>Phạm vi sửa đổi, bổ sung của Dự thảo Luật</w:t>
      </w:r>
      <w:bookmarkEnd w:id="2"/>
    </w:p>
    <w:p w14:paraId="251DDE67" w14:textId="77777777" w:rsidR="00B80CAB" w:rsidRDefault="00B80CAB" w:rsidP="00B80CAB">
      <w:pPr>
        <w:tabs>
          <w:tab w:val="left" w:pos="709"/>
        </w:tabs>
        <w:spacing w:before="120" w:after="120" w:line="264" w:lineRule="auto"/>
        <w:ind w:left="720" w:firstLine="0"/>
        <w:rPr>
          <w:rFonts w:cs="Times New Roman"/>
          <w:sz w:val="32"/>
          <w:szCs w:val="32"/>
        </w:rPr>
      </w:pPr>
      <w:r>
        <w:rPr>
          <w:rFonts w:cs="Times New Roman"/>
          <w:sz w:val="32"/>
          <w:szCs w:val="32"/>
        </w:rPr>
        <w:t>Dự thảo Luật tập trung sửa đổi, bổ sung các nội dung sau:</w:t>
      </w:r>
    </w:p>
    <w:p w14:paraId="6385B818" w14:textId="789B3F05" w:rsidR="00B80CAB" w:rsidRPr="00B80CAB" w:rsidRDefault="00B80CAB" w:rsidP="00B80CAB">
      <w:pPr>
        <w:tabs>
          <w:tab w:val="left" w:pos="709"/>
        </w:tabs>
        <w:spacing w:before="120" w:after="120" w:line="264" w:lineRule="auto"/>
        <w:ind w:left="720" w:firstLine="0"/>
        <w:rPr>
          <w:rFonts w:cs="Times New Roman"/>
          <w:sz w:val="32"/>
          <w:szCs w:val="32"/>
        </w:rPr>
      </w:pPr>
      <w:r w:rsidRPr="00B80CAB">
        <w:rPr>
          <w:rFonts w:cs="Times New Roman"/>
          <w:sz w:val="32"/>
          <w:szCs w:val="32"/>
        </w:rPr>
        <w:t>- Hệ thống thông tin thống kê nhà nước.</w:t>
      </w:r>
    </w:p>
    <w:p w14:paraId="1BF468AE" w14:textId="77777777" w:rsidR="00B80CAB" w:rsidRPr="00B80CAB" w:rsidRDefault="00B80CAB" w:rsidP="00B80CAB">
      <w:pPr>
        <w:spacing w:before="120" w:after="120" w:line="240" w:lineRule="auto"/>
        <w:rPr>
          <w:rFonts w:cs="Times New Roman"/>
          <w:sz w:val="32"/>
          <w:szCs w:val="32"/>
        </w:rPr>
      </w:pPr>
      <w:r w:rsidRPr="00B80CAB">
        <w:rPr>
          <w:rFonts w:cs="Times New Roman"/>
          <w:sz w:val="32"/>
          <w:szCs w:val="32"/>
        </w:rPr>
        <w:t>- Hệ thống chỉ tiêu thống kê.</w:t>
      </w:r>
    </w:p>
    <w:p w14:paraId="0A60ADA3" w14:textId="77777777" w:rsidR="00B80CAB" w:rsidRPr="00B80CAB" w:rsidRDefault="00B80CAB" w:rsidP="00B80CAB">
      <w:pPr>
        <w:spacing w:before="120" w:after="120" w:line="240" w:lineRule="auto"/>
        <w:rPr>
          <w:rFonts w:cs="Times New Roman"/>
          <w:sz w:val="32"/>
          <w:szCs w:val="32"/>
        </w:rPr>
      </w:pPr>
      <w:r w:rsidRPr="00B80CAB">
        <w:rPr>
          <w:rFonts w:cs="Times New Roman"/>
          <w:sz w:val="32"/>
          <w:szCs w:val="32"/>
        </w:rPr>
        <w:t>- Thu thập thông tin thống kê nhà nước.</w:t>
      </w:r>
    </w:p>
    <w:p w14:paraId="39F1F233" w14:textId="77777777" w:rsidR="00B80CAB" w:rsidRPr="00B80CAB" w:rsidRDefault="00B80CAB" w:rsidP="00B80CAB">
      <w:pPr>
        <w:spacing w:before="120" w:after="120" w:line="240" w:lineRule="auto"/>
        <w:rPr>
          <w:rFonts w:cs="Times New Roman"/>
          <w:sz w:val="32"/>
          <w:szCs w:val="32"/>
        </w:rPr>
      </w:pPr>
      <w:r w:rsidRPr="00B80CAB">
        <w:rPr>
          <w:rFonts w:cs="Times New Roman"/>
          <w:sz w:val="32"/>
          <w:szCs w:val="32"/>
        </w:rPr>
        <w:t>- Nghiên cứu, ứng dụng phương pháp thống kê, công nghệ thông tin và chuyển đổi số trong hoạt động thống kê nhà nước.</w:t>
      </w:r>
    </w:p>
    <w:p w14:paraId="11E559E9" w14:textId="77777777" w:rsidR="00B80CAB" w:rsidRPr="00B80CAB" w:rsidRDefault="00B80CAB" w:rsidP="00B80CAB">
      <w:pPr>
        <w:spacing w:before="120" w:after="120" w:line="240" w:lineRule="auto"/>
        <w:rPr>
          <w:rFonts w:cs="Times New Roman"/>
          <w:sz w:val="32"/>
          <w:szCs w:val="32"/>
        </w:rPr>
      </w:pPr>
      <w:r w:rsidRPr="00B80CAB">
        <w:rPr>
          <w:rFonts w:cs="Times New Roman"/>
          <w:sz w:val="32"/>
          <w:szCs w:val="32"/>
        </w:rPr>
        <w:t>- Tổ chức thống kê nhà nước.</w:t>
      </w:r>
    </w:p>
    <w:p w14:paraId="2A041F1B" w14:textId="77777777" w:rsidR="00466041" w:rsidRDefault="00466041">
      <w:pPr>
        <w:rPr>
          <w:rFonts w:cs="Times New Roman"/>
          <w:b/>
          <w:sz w:val="32"/>
          <w:szCs w:val="32"/>
        </w:rPr>
      </w:pPr>
      <w:r>
        <w:rPr>
          <w:rFonts w:cs="Times New Roman"/>
          <w:b/>
          <w:sz w:val="32"/>
          <w:szCs w:val="32"/>
        </w:rPr>
        <w:br w:type="page"/>
      </w:r>
    </w:p>
    <w:p w14:paraId="18A03672" w14:textId="6606B2BE" w:rsidR="005D6FAD" w:rsidRPr="00B40131" w:rsidRDefault="00B80CAB" w:rsidP="00466041">
      <w:pPr>
        <w:pStyle w:val="ListParagraph"/>
        <w:tabs>
          <w:tab w:val="left" w:pos="993"/>
        </w:tabs>
        <w:spacing w:before="120" w:after="120" w:line="264" w:lineRule="auto"/>
        <w:ind w:left="0"/>
        <w:contextualSpacing w:val="0"/>
        <w:outlineLvl w:val="0"/>
        <w:rPr>
          <w:rFonts w:cs="Times New Roman"/>
          <w:b/>
          <w:sz w:val="32"/>
          <w:szCs w:val="32"/>
        </w:rPr>
      </w:pPr>
      <w:bookmarkStart w:id="3" w:name="_Toc211404307"/>
      <w:r>
        <w:rPr>
          <w:rFonts w:cs="Times New Roman"/>
          <w:b/>
          <w:sz w:val="32"/>
          <w:szCs w:val="32"/>
        </w:rPr>
        <w:lastRenderedPageBreak/>
        <w:t>3</w:t>
      </w:r>
      <w:r w:rsidR="005D6FAD" w:rsidRPr="00B40131">
        <w:rPr>
          <w:rFonts w:cs="Times New Roman"/>
          <w:b/>
          <w:sz w:val="32"/>
          <w:szCs w:val="32"/>
        </w:rPr>
        <w:t xml:space="preserve">. </w:t>
      </w:r>
      <w:r w:rsidR="00D45D2F" w:rsidRPr="00B40131">
        <w:rPr>
          <w:rFonts w:cs="Times New Roman"/>
          <w:b/>
          <w:sz w:val="32"/>
          <w:szCs w:val="32"/>
        </w:rPr>
        <w:t>Tại sao phải sửa đổi, bổ sung Luật Thống kê</w:t>
      </w:r>
      <w:bookmarkEnd w:id="3"/>
    </w:p>
    <w:p w14:paraId="07032889" w14:textId="77777777" w:rsidR="0065533E" w:rsidRDefault="00790BBC" w:rsidP="00737435">
      <w:pPr>
        <w:spacing w:before="120" w:after="120" w:line="264" w:lineRule="auto"/>
        <w:rPr>
          <w:rFonts w:cs="Times New Roman"/>
          <w:sz w:val="32"/>
          <w:szCs w:val="32"/>
        </w:rPr>
      </w:pPr>
      <w:r w:rsidRPr="00B40131">
        <w:rPr>
          <w:rFonts w:cs="Times New Roman"/>
          <w:sz w:val="32"/>
          <w:szCs w:val="32"/>
        </w:rPr>
        <w:t>Luật Thống kê</w:t>
      </w:r>
      <w:r w:rsidR="00B33011" w:rsidRPr="00B40131">
        <w:rPr>
          <w:rFonts w:cs="Times New Roman"/>
          <w:sz w:val="32"/>
          <w:szCs w:val="32"/>
        </w:rPr>
        <w:t xml:space="preserve"> </w:t>
      </w:r>
      <w:r w:rsidR="0065533E">
        <w:rPr>
          <w:rFonts w:cs="Times New Roman"/>
          <w:sz w:val="32"/>
          <w:szCs w:val="32"/>
        </w:rPr>
        <w:t>phải sửa đổi, bổ sung vì các lý do sau:</w:t>
      </w:r>
    </w:p>
    <w:p w14:paraId="39162CE8" w14:textId="77777777" w:rsidR="0065533E" w:rsidRDefault="0065533E" w:rsidP="00737435">
      <w:pPr>
        <w:spacing w:before="120" w:after="120" w:line="264" w:lineRule="auto"/>
        <w:rPr>
          <w:rFonts w:cs="Times New Roman"/>
          <w:sz w:val="32"/>
          <w:szCs w:val="32"/>
        </w:rPr>
      </w:pPr>
      <w:r>
        <w:rPr>
          <w:rFonts w:cs="Times New Roman"/>
          <w:sz w:val="32"/>
          <w:szCs w:val="32"/>
        </w:rPr>
        <w:t>1.1. Thực hiện chủ trương, đường lối của Đảng về: đổi mới, sắp xếp, tinh gọn bộ máy của hệ thống chính trị, hoạt động hiệu lực, hiệu quả (</w:t>
      </w:r>
      <w:r w:rsidR="00B33011" w:rsidRPr="00B40131">
        <w:rPr>
          <w:rFonts w:cs="Times New Roman"/>
          <w:sz w:val="32"/>
          <w:szCs w:val="32"/>
        </w:rPr>
        <w:t>Nghị quyết số 18-NQ/TW</w:t>
      </w:r>
      <w:r>
        <w:rPr>
          <w:rFonts w:cs="Times New Roman"/>
          <w:sz w:val="32"/>
          <w:szCs w:val="32"/>
        </w:rPr>
        <w:t>); đột phá về phát triển khoa học, công nghệ</w:t>
      </w:r>
      <w:r w:rsidR="00B33011" w:rsidRPr="00B40131">
        <w:rPr>
          <w:rFonts w:cs="Times New Roman"/>
          <w:sz w:val="32"/>
          <w:szCs w:val="32"/>
        </w:rPr>
        <w:t xml:space="preserve">, </w:t>
      </w:r>
      <w:r>
        <w:rPr>
          <w:rFonts w:cs="Times New Roman"/>
          <w:sz w:val="32"/>
          <w:szCs w:val="32"/>
        </w:rPr>
        <w:t>đổi mới sáng tạo và chuyển đổi số quốc gia (</w:t>
      </w:r>
      <w:r w:rsidR="00B33011" w:rsidRPr="00B40131">
        <w:rPr>
          <w:rFonts w:cs="Times New Roman"/>
          <w:sz w:val="32"/>
          <w:szCs w:val="32"/>
        </w:rPr>
        <w:t>Nghị quyết số 57-NQ/TW</w:t>
      </w:r>
      <w:r>
        <w:rPr>
          <w:rFonts w:cs="Times New Roman"/>
          <w:sz w:val="32"/>
          <w:szCs w:val="32"/>
        </w:rPr>
        <w:t>); đổi mới công tác xây dựng và thi hành pháp luật (</w:t>
      </w:r>
      <w:r w:rsidR="00B33011" w:rsidRPr="00B40131">
        <w:rPr>
          <w:rFonts w:cs="Times New Roman"/>
          <w:sz w:val="32"/>
          <w:szCs w:val="32"/>
        </w:rPr>
        <w:t>Nghị quyết số 66-NQ/TW</w:t>
      </w:r>
      <w:r>
        <w:rPr>
          <w:rFonts w:cs="Times New Roman"/>
          <w:sz w:val="32"/>
          <w:szCs w:val="32"/>
        </w:rPr>
        <w:t>); …</w:t>
      </w:r>
    </w:p>
    <w:p w14:paraId="018B0B2E" w14:textId="77777777" w:rsidR="0065533E" w:rsidRDefault="0065533E" w:rsidP="00737435">
      <w:pPr>
        <w:spacing w:before="120" w:after="120" w:line="264" w:lineRule="auto"/>
        <w:rPr>
          <w:rFonts w:cs="Times New Roman"/>
          <w:sz w:val="32"/>
          <w:szCs w:val="32"/>
        </w:rPr>
      </w:pPr>
      <w:r>
        <w:rPr>
          <w:rFonts w:cs="Times New Roman"/>
          <w:sz w:val="32"/>
          <w:szCs w:val="32"/>
        </w:rPr>
        <w:t xml:space="preserve">1.2. Bảo đảm tính </w:t>
      </w:r>
      <w:r w:rsidR="00B33011" w:rsidRPr="00B40131">
        <w:rPr>
          <w:rFonts w:cs="Times New Roman"/>
          <w:sz w:val="32"/>
          <w:szCs w:val="32"/>
        </w:rPr>
        <w:t xml:space="preserve">đảm tính đồng bộ </w:t>
      </w:r>
      <w:r>
        <w:rPr>
          <w:rFonts w:cs="Times New Roman"/>
          <w:sz w:val="32"/>
          <w:szCs w:val="32"/>
        </w:rPr>
        <w:t xml:space="preserve">giữa pháp luật về thống kê với </w:t>
      </w:r>
      <w:r w:rsidR="00B33011" w:rsidRPr="00B40131">
        <w:rPr>
          <w:rFonts w:cs="Times New Roman"/>
          <w:sz w:val="32"/>
          <w:szCs w:val="32"/>
        </w:rPr>
        <w:t>hệ thống pháp luậ</w:t>
      </w:r>
      <w:r>
        <w:rPr>
          <w:rFonts w:cs="Times New Roman"/>
          <w:sz w:val="32"/>
          <w:szCs w:val="32"/>
        </w:rPr>
        <w:t>t hiện hành như pháp luật về thanh tra, kiểm tra, tổ chức bộ máy, pháp luật về dữ liệu…</w:t>
      </w:r>
    </w:p>
    <w:p w14:paraId="73B14D00" w14:textId="1356F9F2" w:rsidR="00B33011" w:rsidRPr="00B40131" w:rsidRDefault="0065533E" w:rsidP="00737435">
      <w:pPr>
        <w:spacing w:before="120" w:after="120" w:line="264" w:lineRule="auto"/>
        <w:rPr>
          <w:rFonts w:cs="Times New Roman"/>
          <w:sz w:val="32"/>
          <w:szCs w:val="32"/>
        </w:rPr>
      </w:pPr>
      <w:r>
        <w:rPr>
          <w:rFonts w:cs="Times New Roman"/>
          <w:sz w:val="32"/>
          <w:szCs w:val="32"/>
        </w:rPr>
        <w:t xml:space="preserve">1.3. </w:t>
      </w:r>
      <w:r w:rsidR="009B2C77" w:rsidRPr="00B40131">
        <w:rPr>
          <w:rFonts w:cs="Times New Roman"/>
          <w:sz w:val="32"/>
          <w:szCs w:val="32"/>
        </w:rPr>
        <w:t>Khắc phục những hạn chế, tồn tại của Luật Thống kê:</w:t>
      </w:r>
    </w:p>
    <w:p w14:paraId="3F219C79" w14:textId="0ABF851F" w:rsidR="00623A42" w:rsidRPr="00B40131" w:rsidRDefault="00623A42" w:rsidP="00737435">
      <w:pPr>
        <w:pStyle w:val="ListParagraph"/>
        <w:tabs>
          <w:tab w:val="left" w:pos="993"/>
        </w:tabs>
        <w:spacing w:before="120" w:after="120" w:line="264" w:lineRule="auto"/>
        <w:ind w:left="0"/>
        <w:contextualSpacing w:val="0"/>
        <w:rPr>
          <w:rFonts w:cs="Times New Roman"/>
          <w:sz w:val="32"/>
          <w:szCs w:val="32"/>
        </w:rPr>
      </w:pPr>
      <w:r w:rsidRPr="00B40131">
        <w:rPr>
          <w:rFonts w:cs="Times New Roman"/>
          <w:sz w:val="32"/>
          <w:szCs w:val="32"/>
        </w:rPr>
        <w:t>- Bổ sung hệ thống thông tin thống kê cấp xã, hệ thống chỉ tiêu thống kê cấp xã, chế độ báo cáo thống kê cấp xã để bảo đảm nhu cầu thông tin phục vụ quản lý, điều hành ở cấp xã</w:t>
      </w:r>
      <w:r w:rsidR="0065533E">
        <w:rPr>
          <w:rFonts w:cs="Times New Roman"/>
          <w:sz w:val="32"/>
          <w:szCs w:val="32"/>
        </w:rPr>
        <w:t>.</w:t>
      </w:r>
    </w:p>
    <w:p w14:paraId="3DCFE023" w14:textId="1286FB50" w:rsidR="00623A42" w:rsidRPr="0065533E" w:rsidRDefault="00623A42" w:rsidP="00737435">
      <w:pPr>
        <w:spacing w:before="120" w:after="120" w:line="264" w:lineRule="auto"/>
        <w:rPr>
          <w:rFonts w:cs="Times New Roman"/>
          <w:spacing w:val="6"/>
          <w:sz w:val="32"/>
          <w:szCs w:val="32"/>
        </w:rPr>
      </w:pPr>
      <w:r w:rsidRPr="0065533E">
        <w:rPr>
          <w:rFonts w:cs="Times New Roman"/>
          <w:spacing w:val="6"/>
          <w:sz w:val="32"/>
          <w:szCs w:val="32"/>
        </w:rPr>
        <w:t>- Sửa đổi một số thuật ngữ của pháp luật chuyên ngành liên quan đến Luật Thống kê đã thay đổi, vì vậy, cần phải cập nhật để phù hợp với thực tiễn, như khái niệm về điều tra thống kê, điều tra viên thố</w:t>
      </w:r>
      <w:r w:rsidR="0065533E" w:rsidRPr="0065533E">
        <w:rPr>
          <w:rFonts w:cs="Times New Roman"/>
          <w:spacing w:val="6"/>
          <w:sz w:val="32"/>
          <w:szCs w:val="32"/>
        </w:rPr>
        <w:t>ng kê</w:t>
      </w:r>
      <w:r w:rsidRPr="0065533E">
        <w:rPr>
          <w:rFonts w:cs="Times New Roman"/>
          <w:spacing w:val="6"/>
          <w:sz w:val="32"/>
          <w:szCs w:val="32"/>
        </w:rPr>
        <w:t>…</w:t>
      </w:r>
    </w:p>
    <w:p w14:paraId="6AD68211" w14:textId="4748BBF9" w:rsidR="00623A42" w:rsidRDefault="00623A42" w:rsidP="00737435">
      <w:pPr>
        <w:spacing w:before="120" w:after="120" w:line="264" w:lineRule="auto"/>
        <w:rPr>
          <w:rFonts w:cs="Times New Roman"/>
          <w:sz w:val="32"/>
          <w:szCs w:val="32"/>
        </w:rPr>
      </w:pPr>
      <w:r w:rsidRPr="00B40131">
        <w:rPr>
          <w:rFonts w:cs="Times New Roman"/>
          <w:sz w:val="32"/>
          <w:szCs w:val="32"/>
        </w:rPr>
        <w:t>- Sửa đổi, bổ sung một số quy định về chuyên môn, nghiệp vụ thống kê tại Luật Thống kê cần phải sửa đổi, bổ sung để phù hợp với thực tiễn và hội nhập quốc tế, như: Quy định về công nghệ thông tin, chuyển đổi số trong công tác thống kê; quy định về hệ thống chỉ tiêu thống kê, chế độ báo cáo thống kê liên quan đến nhiều ngành, nhiều lĩnh vực;…</w:t>
      </w:r>
    </w:p>
    <w:p w14:paraId="1A3B476E" w14:textId="77777777" w:rsidR="00466041" w:rsidRDefault="00466041">
      <w:pPr>
        <w:rPr>
          <w:rFonts w:cs="Times New Roman"/>
          <w:b/>
          <w:iCs/>
          <w:sz w:val="32"/>
          <w:szCs w:val="32"/>
        </w:rPr>
      </w:pPr>
      <w:r>
        <w:rPr>
          <w:rFonts w:cs="Times New Roman"/>
          <w:b/>
          <w:iCs/>
          <w:sz w:val="32"/>
          <w:szCs w:val="32"/>
        </w:rPr>
        <w:br w:type="page"/>
      </w:r>
    </w:p>
    <w:p w14:paraId="4A706498" w14:textId="7B2A20DA" w:rsidR="00BE3C00" w:rsidRPr="00B40131" w:rsidRDefault="00BE3C00"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4" w:name="_Toc211404308"/>
      <w:r>
        <w:rPr>
          <w:rFonts w:cs="Times New Roman"/>
          <w:b/>
          <w:iCs/>
          <w:sz w:val="32"/>
          <w:szCs w:val="32"/>
        </w:rPr>
        <w:lastRenderedPageBreak/>
        <w:t>4.</w:t>
      </w:r>
      <w:r w:rsidRPr="00B40131">
        <w:rPr>
          <w:rFonts w:cs="Times New Roman"/>
          <w:b/>
          <w:iCs/>
          <w:sz w:val="32"/>
          <w:szCs w:val="32"/>
        </w:rPr>
        <w:t xml:space="preserve"> Vai trò của thông tin, số liệu thống kê trong quản lý, điều hành?</w:t>
      </w:r>
      <w:bookmarkEnd w:id="4"/>
    </w:p>
    <w:p w14:paraId="54CFE9E4"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Thông tin và số liệu thống kê có vai trò đặc biệt quan trọng trong quản lý, điều hành vì đây là cơ sở khoa học và thực tiễn để xây dựng, triển khai và đánh giá các chủ trương, chính sách Đảng, Chính phủ, bộ/ngành, chính quyền địa phương các cấp và các cơ quan, tổ chức khác. Có thể khái quát vai trò của thông tin và số liệu thống kê như sau:</w:t>
      </w:r>
    </w:p>
    <w:p w14:paraId="474CC564" w14:textId="77777777" w:rsidR="00BE3C00" w:rsidRPr="00B40131" w:rsidRDefault="00BE3C00" w:rsidP="00BE3C00">
      <w:pPr>
        <w:pStyle w:val="NormalWeb"/>
        <w:spacing w:before="120" w:beforeAutospacing="0" w:after="120" w:afterAutospacing="0"/>
        <w:ind w:firstLine="720"/>
        <w:jc w:val="both"/>
        <w:rPr>
          <w:b/>
          <w:sz w:val="32"/>
          <w:szCs w:val="32"/>
        </w:rPr>
      </w:pPr>
      <w:r w:rsidRPr="00B40131">
        <w:rPr>
          <w:rStyle w:val="Strong"/>
          <w:b w:val="0"/>
          <w:sz w:val="32"/>
          <w:szCs w:val="32"/>
        </w:rPr>
        <w:t>Thứ nhất, cung cấp cơ sở khoa học</w:t>
      </w:r>
      <w:r>
        <w:rPr>
          <w:rStyle w:val="Strong"/>
          <w:b w:val="0"/>
          <w:sz w:val="32"/>
          <w:szCs w:val="32"/>
        </w:rPr>
        <w:t xml:space="preserve">, </w:t>
      </w:r>
      <w:r w:rsidRPr="00BE3C00">
        <w:rPr>
          <w:rStyle w:val="Strong"/>
          <w:i/>
          <w:sz w:val="32"/>
          <w:szCs w:val="32"/>
        </w:rPr>
        <w:t>“bằng chứng thực tiễn”</w:t>
      </w:r>
      <w:r w:rsidRPr="00B40131">
        <w:rPr>
          <w:rStyle w:val="Strong"/>
          <w:b w:val="0"/>
          <w:sz w:val="32"/>
          <w:szCs w:val="32"/>
        </w:rPr>
        <w:t xml:space="preserve"> cho việc ra quyết định:</w:t>
      </w:r>
    </w:p>
    <w:p w14:paraId="673D66F1"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Giúp nhà quản lý, cơ quan lãnh đạo nắm bắt tình hình kinh tế - xã hội một cách toàn diện, khách quan, chính xác.</w:t>
      </w:r>
    </w:p>
    <w:p w14:paraId="39A30EAE"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Làm căn cứ xác định mục tiêu, phương hướng, nhiệm vụ phát triển phù hợp với thực tiễn.</w:t>
      </w:r>
    </w:p>
    <w:p w14:paraId="3F770EF7" w14:textId="77777777" w:rsidR="00BE3C00" w:rsidRPr="00B40131" w:rsidRDefault="00BE3C00" w:rsidP="00BE3C00">
      <w:pPr>
        <w:pStyle w:val="NormalWeb"/>
        <w:spacing w:before="120" w:beforeAutospacing="0" w:after="120" w:afterAutospacing="0"/>
        <w:ind w:firstLine="720"/>
        <w:jc w:val="both"/>
        <w:rPr>
          <w:b/>
          <w:sz w:val="32"/>
          <w:szCs w:val="32"/>
        </w:rPr>
      </w:pPr>
      <w:r w:rsidRPr="00B40131">
        <w:rPr>
          <w:rStyle w:val="Strong"/>
          <w:b w:val="0"/>
          <w:sz w:val="32"/>
          <w:szCs w:val="32"/>
        </w:rPr>
        <w:t>Thứ hai, theo dõi, giám sát và đánh giá:</w:t>
      </w:r>
    </w:p>
    <w:p w14:paraId="5585E6D5"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Thống kê phản ánh kết quả, hiệu quả thực hiện các kế hoạch, chương trình, chính sách.</w:t>
      </w:r>
    </w:p>
    <w:p w14:paraId="0CF54FB3"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Cho phép phát hiện kịp thời những bất cập, hạn chế, từ đó điều chỉnh điều hành linh hoạt.</w:t>
      </w:r>
    </w:p>
    <w:p w14:paraId="39FF4318" w14:textId="77777777" w:rsidR="00BE3C00" w:rsidRPr="00B40131" w:rsidRDefault="00BE3C00" w:rsidP="00BE3C00">
      <w:pPr>
        <w:pStyle w:val="NormalWeb"/>
        <w:spacing w:before="120" w:beforeAutospacing="0" w:after="120" w:afterAutospacing="0"/>
        <w:ind w:firstLine="720"/>
        <w:jc w:val="both"/>
        <w:rPr>
          <w:b/>
          <w:sz w:val="32"/>
          <w:szCs w:val="32"/>
        </w:rPr>
      </w:pPr>
      <w:r w:rsidRPr="00B40131">
        <w:rPr>
          <w:rStyle w:val="Strong"/>
          <w:b w:val="0"/>
          <w:sz w:val="32"/>
          <w:szCs w:val="32"/>
        </w:rPr>
        <w:t>Thứ ba, dự báo, định hướng phát triển:</w:t>
      </w:r>
    </w:p>
    <w:p w14:paraId="10BDCAFC"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Trên cơ sở phân tích dữ liệu thống kê, có thể dự báo xu hướng biến động kinh tế - xã hội, thị trường lao động, dân số, môi trường...</w:t>
      </w:r>
    </w:p>
    <w:p w14:paraId="5C20E22A"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Giúp đưa ra những giải pháp, chiến lược dài hạn, giảm thiểu rủi ro trong hoạch định chính sách.</w:t>
      </w:r>
    </w:p>
    <w:p w14:paraId="74913D12" w14:textId="77777777" w:rsidR="00BE3C00" w:rsidRPr="00B40131" w:rsidRDefault="00BE3C00" w:rsidP="00BE3C00">
      <w:pPr>
        <w:pStyle w:val="NormalWeb"/>
        <w:spacing w:before="120" w:beforeAutospacing="0" w:after="120" w:afterAutospacing="0"/>
        <w:ind w:firstLine="720"/>
        <w:jc w:val="both"/>
        <w:rPr>
          <w:b/>
          <w:sz w:val="32"/>
          <w:szCs w:val="32"/>
        </w:rPr>
      </w:pPr>
      <w:r w:rsidRPr="00B40131">
        <w:rPr>
          <w:rStyle w:val="Strong"/>
          <w:b w:val="0"/>
          <w:sz w:val="32"/>
          <w:szCs w:val="32"/>
        </w:rPr>
        <w:t>Thứ tư, đảm bảo tính minh bạch và trách nhiệm giải trình</w:t>
      </w:r>
    </w:p>
    <w:p w14:paraId="02E0D740"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Thông tin, số liệu thống kê công khai tạo điều kiện để người dân, doanh nghiệp, các tổ chức xã hội giám sát hoạt động quản lý nhà nước.</w:t>
      </w:r>
    </w:p>
    <w:p w14:paraId="06AE6189"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Nâng cao uy tín và trách nhiệm của cơ quan quản lý.</w:t>
      </w:r>
    </w:p>
    <w:p w14:paraId="6AE0697C" w14:textId="77777777" w:rsidR="00BE3C00" w:rsidRPr="00B40131" w:rsidRDefault="00BE3C00" w:rsidP="00BE3C00">
      <w:pPr>
        <w:pStyle w:val="NormalWeb"/>
        <w:spacing w:before="120" w:beforeAutospacing="0" w:after="120" w:afterAutospacing="0"/>
        <w:ind w:firstLine="720"/>
        <w:jc w:val="both"/>
        <w:rPr>
          <w:b/>
          <w:sz w:val="32"/>
          <w:szCs w:val="32"/>
        </w:rPr>
      </w:pPr>
      <w:r w:rsidRPr="00B40131">
        <w:rPr>
          <w:rStyle w:val="Strong"/>
          <w:b w:val="0"/>
          <w:sz w:val="32"/>
          <w:szCs w:val="32"/>
        </w:rPr>
        <w:t>Thứ năm, hỗ trợ hội nhập và hợp tác quốc tế</w:t>
      </w:r>
    </w:p>
    <w:p w14:paraId="3E3BAB08"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Thống kê chuẩn hóa, đáng tin cậy giúp so sánh, đối chiếu giữa các quốc gia.</w:t>
      </w:r>
    </w:p>
    <w:p w14:paraId="121D1951" w14:textId="77777777" w:rsidR="00BE3C00" w:rsidRPr="00B40131" w:rsidRDefault="00BE3C00" w:rsidP="00BE3C00">
      <w:pPr>
        <w:pStyle w:val="NormalWeb"/>
        <w:spacing w:before="120" w:beforeAutospacing="0" w:after="120" w:afterAutospacing="0"/>
        <w:ind w:firstLine="720"/>
        <w:jc w:val="both"/>
        <w:rPr>
          <w:sz w:val="32"/>
          <w:szCs w:val="32"/>
        </w:rPr>
      </w:pPr>
      <w:r w:rsidRPr="00B40131">
        <w:rPr>
          <w:sz w:val="32"/>
          <w:szCs w:val="32"/>
        </w:rPr>
        <w:t>- Là cơ sở để tham gia các hiệp định, hợp tác khu vực và toàn cầu.</w:t>
      </w:r>
    </w:p>
    <w:p w14:paraId="1F98E180" w14:textId="77777777" w:rsidR="00466041" w:rsidRDefault="00466041">
      <w:pPr>
        <w:rPr>
          <w:rFonts w:cs="Times New Roman"/>
          <w:b/>
          <w:sz w:val="32"/>
          <w:szCs w:val="32"/>
        </w:rPr>
      </w:pPr>
      <w:r>
        <w:rPr>
          <w:rFonts w:cs="Times New Roman"/>
          <w:b/>
          <w:sz w:val="32"/>
          <w:szCs w:val="32"/>
        </w:rPr>
        <w:br w:type="page"/>
      </w:r>
    </w:p>
    <w:p w14:paraId="6A827A4C" w14:textId="6F3000BA" w:rsidR="00D45D2F" w:rsidRPr="00B40131" w:rsidRDefault="00BE3C00" w:rsidP="00466041">
      <w:pPr>
        <w:pStyle w:val="ListParagraph"/>
        <w:tabs>
          <w:tab w:val="left" w:pos="993"/>
        </w:tabs>
        <w:spacing w:before="120" w:after="120" w:line="264" w:lineRule="auto"/>
        <w:ind w:left="0"/>
        <w:contextualSpacing w:val="0"/>
        <w:outlineLvl w:val="0"/>
        <w:rPr>
          <w:rFonts w:cs="Times New Roman"/>
          <w:b/>
          <w:sz w:val="32"/>
          <w:szCs w:val="32"/>
        </w:rPr>
      </w:pPr>
      <w:bookmarkStart w:id="5" w:name="_Toc211404309"/>
      <w:r>
        <w:rPr>
          <w:rFonts w:cs="Times New Roman"/>
          <w:b/>
          <w:sz w:val="32"/>
          <w:szCs w:val="32"/>
        </w:rPr>
        <w:lastRenderedPageBreak/>
        <w:t>5</w:t>
      </w:r>
      <w:r w:rsidR="005D6FAD" w:rsidRPr="00B40131">
        <w:rPr>
          <w:rFonts w:cs="Times New Roman"/>
          <w:b/>
          <w:sz w:val="32"/>
          <w:szCs w:val="32"/>
        </w:rPr>
        <w:t xml:space="preserve">. </w:t>
      </w:r>
      <w:r w:rsidR="00D45D2F" w:rsidRPr="00B40131">
        <w:rPr>
          <w:rFonts w:cs="Times New Roman"/>
          <w:b/>
          <w:sz w:val="32"/>
          <w:szCs w:val="32"/>
        </w:rPr>
        <w:t>Mục đích sửa đổi Luật Thố</w:t>
      </w:r>
      <w:r w:rsidR="00C22C8A">
        <w:rPr>
          <w:rFonts w:cs="Times New Roman"/>
          <w:b/>
          <w:sz w:val="32"/>
          <w:szCs w:val="32"/>
        </w:rPr>
        <w:t>ng kê</w:t>
      </w:r>
      <w:bookmarkEnd w:id="5"/>
    </w:p>
    <w:p w14:paraId="10BD1F75" w14:textId="77777777" w:rsidR="00623A42" w:rsidRPr="00B40131" w:rsidRDefault="00623A42" w:rsidP="00737435">
      <w:pPr>
        <w:spacing w:before="120" w:after="120" w:line="264" w:lineRule="auto"/>
        <w:rPr>
          <w:rFonts w:cs="Times New Roman"/>
          <w:sz w:val="32"/>
          <w:szCs w:val="32"/>
          <w:lang w:val="vi-VN"/>
        </w:rPr>
      </w:pPr>
      <w:r w:rsidRPr="00B40131">
        <w:rPr>
          <w:rFonts w:cs="Times New Roman"/>
          <w:sz w:val="32"/>
          <w:szCs w:val="32"/>
        </w:rPr>
        <w:t>a) Thể</w:t>
      </w:r>
      <w:r w:rsidRPr="00B40131">
        <w:rPr>
          <w:rFonts w:cs="Times New Roman"/>
          <w:sz w:val="32"/>
          <w:szCs w:val="32"/>
          <w:lang w:val="vi-VN"/>
        </w:rPr>
        <w:t xml:space="preserve"> chế hoá đầy đủ, kịp thời chủ trương, đường lối của Đảng liên quan đến công tác thống kê, đáp ứng yêu cầu sắp xếp tổ chức bộ máy và phân công chức năng, nhiệm vụ quản lý nhà nước về thống kê;</w:t>
      </w:r>
    </w:p>
    <w:p w14:paraId="426C8CFE" w14:textId="77777777" w:rsidR="00623A42" w:rsidRPr="00B40131" w:rsidRDefault="00623A42" w:rsidP="00737435">
      <w:pPr>
        <w:spacing w:before="120" w:after="120" w:line="264" w:lineRule="auto"/>
        <w:rPr>
          <w:rFonts w:cs="Times New Roman"/>
          <w:sz w:val="32"/>
          <w:szCs w:val="32"/>
          <w:lang w:val="vi-VN"/>
        </w:rPr>
      </w:pPr>
      <w:r w:rsidRPr="00B40131">
        <w:rPr>
          <w:rFonts w:cs="Times New Roman"/>
          <w:sz w:val="32"/>
          <w:szCs w:val="32"/>
          <w:lang w:val="vi-VN"/>
        </w:rPr>
        <w:t xml:space="preserve">b) </w:t>
      </w:r>
      <w:r w:rsidRPr="00B40131">
        <w:rPr>
          <w:rFonts w:cs="Times New Roman"/>
          <w:sz w:val="32"/>
          <w:szCs w:val="32"/>
        </w:rPr>
        <w:t>Tiếp</w:t>
      </w:r>
      <w:r w:rsidRPr="00B40131">
        <w:rPr>
          <w:rFonts w:cs="Times New Roman"/>
          <w:sz w:val="32"/>
          <w:szCs w:val="32"/>
          <w:lang w:val="vi-VN"/>
        </w:rPr>
        <w:t xml:space="preserve"> tục hoàn thiện </w:t>
      </w:r>
      <w:r w:rsidRPr="00B40131">
        <w:rPr>
          <w:rFonts w:cs="Times New Roman"/>
          <w:sz w:val="32"/>
          <w:szCs w:val="32"/>
        </w:rPr>
        <w:t>hành lang pháp lý cho hoạt động thống kê</w:t>
      </w:r>
      <w:r w:rsidRPr="00B40131">
        <w:rPr>
          <w:rFonts w:cs="Times New Roman"/>
          <w:sz w:val="32"/>
          <w:szCs w:val="32"/>
          <w:lang w:val="vi-VN"/>
        </w:rPr>
        <w:t>;</w:t>
      </w:r>
    </w:p>
    <w:p w14:paraId="5969BCAC" w14:textId="77777777" w:rsidR="00623A42" w:rsidRPr="00B40131" w:rsidRDefault="00623A42" w:rsidP="00737435">
      <w:pPr>
        <w:spacing w:before="120" w:after="120" w:line="264" w:lineRule="auto"/>
        <w:rPr>
          <w:rFonts w:cs="Times New Roman"/>
          <w:sz w:val="32"/>
          <w:szCs w:val="32"/>
          <w:lang w:val="vi-VN"/>
        </w:rPr>
      </w:pPr>
      <w:r w:rsidRPr="00B40131">
        <w:rPr>
          <w:rFonts w:cs="Times New Roman"/>
          <w:sz w:val="32"/>
          <w:szCs w:val="32"/>
          <w:lang w:val="vi-VN"/>
        </w:rPr>
        <w:t>c</w:t>
      </w:r>
      <w:r w:rsidRPr="00B40131">
        <w:rPr>
          <w:rFonts w:cs="Times New Roman"/>
          <w:sz w:val="32"/>
          <w:szCs w:val="32"/>
        </w:rPr>
        <w:t>) Bảo</w:t>
      </w:r>
      <w:r w:rsidRPr="00B40131">
        <w:rPr>
          <w:rFonts w:cs="Times New Roman"/>
          <w:sz w:val="32"/>
          <w:szCs w:val="32"/>
          <w:lang w:val="vi-VN"/>
        </w:rPr>
        <w:t xml:space="preserve"> đảm c</w:t>
      </w:r>
      <w:r w:rsidRPr="00B40131">
        <w:rPr>
          <w:rFonts w:cs="Times New Roman"/>
          <w:sz w:val="32"/>
          <w:szCs w:val="32"/>
        </w:rPr>
        <w:t>ung cấp thông tin thống kê chính xác, khách quan, kịp thời, phản ánh đúng, đầy đủ tình hình kinh tế - xã hội trong từng thời kỳ</w:t>
      </w:r>
      <w:r w:rsidRPr="00B40131">
        <w:rPr>
          <w:rFonts w:cs="Times New Roman"/>
          <w:sz w:val="32"/>
          <w:szCs w:val="32"/>
          <w:lang w:val="vi-VN"/>
        </w:rPr>
        <w:t>;</w:t>
      </w:r>
    </w:p>
    <w:p w14:paraId="4877E880" w14:textId="77777777" w:rsidR="00623A42" w:rsidRPr="00B40131" w:rsidRDefault="00623A42" w:rsidP="00737435">
      <w:pPr>
        <w:spacing w:before="120" w:after="120" w:line="264" w:lineRule="auto"/>
        <w:rPr>
          <w:rFonts w:cs="Times New Roman"/>
          <w:sz w:val="32"/>
          <w:szCs w:val="32"/>
          <w:lang w:val="vi-VN"/>
        </w:rPr>
      </w:pPr>
      <w:r w:rsidRPr="00B40131">
        <w:rPr>
          <w:rFonts w:cs="Times New Roman"/>
          <w:sz w:val="32"/>
          <w:szCs w:val="32"/>
          <w:lang w:val="vi-VN"/>
        </w:rPr>
        <w:t>d</w:t>
      </w:r>
      <w:r w:rsidRPr="00B40131">
        <w:rPr>
          <w:rFonts w:cs="Times New Roman"/>
          <w:sz w:val="32"/>
          <w:szCs w:val="32"/>
        </w:rPr>
        <w:t>) Giúp phân tích, hoạch định và điều hành chính sách vĩ mô</w:t>
      </w:r>
      <w:r w:rsidRPr="00B40131">
        <w:rPr>
          <w:rFonts w:cs="Times New Roman"/>
          <w:sz w:val="32"/>
          <w:szCs w:val="32"/>
          <w:lang w:val="vi-VN"/>
        </w:rPr>
        <w:t>;</w:t>
      </w:r>
    </w:p>
    <w:p w14:paraId="3B1F646C" w14:textId="77777777" w:rsidR="00623A42" w:rsidRPr="00B40131" w:rsidRDefault="00623A42" w:rsidP="00737435">
      <w:pPr>
        <w:spacing w:before="120" w:after="120" w:line="264" w:lineRule="auto"/>
        <w:rPr>
          <w:rFonts w:cs="Times New Roman"/>
          <w:sz w:val="32"/>
          <w:szCs w:val="32"/>
          <w:lang w:val="vi-VN"/>
        </w:rPr>
      </w:pPr>
      <w:r w:rsidRPr="00B40131">
        <w:rPr>
          <w:rFonts w:cs="Times New Roman"/>
          <w:sz w:val="32"/>
          <w:szCs w:val="32"/>
          <w:lang w:val="vi-VN"/>
        </w:rPr>
        <w:t>đ</w:t>
      </w:r>
      <w:r w:rsidRPr="00B40131">
        <w:rPr>
          <w:rFonts w:cs="Times New Roman"/>
          <w:sz w:val="32"/>
          <w:szCs w:val="32"/>
        </w:rPr>
        <w:t>) Bảo đảm yêu cầu so sánh quốc tế trong các lĩnh vực</w:t>
      </w:r>
      <w:r w:rsidRPr="00B40131">
        <w:rPr>
          <w:rFonts w:cs="Times New Roman"/>
          <w:sz w:val="32"/>
          <w:szCs w:val="32"/>
          <w:lang w:val="vi-VN"/>
        </w:rPr>
        <w:t>;</w:t>
      </w:r>
    </w:p>
    <w:p w14:paraId="3E5C489E" w14:textId="77777777" w:rsidR="00623A42" w:rsidRPr="00B40131" w:rsidRDefault="00623A42" w:rsidP="00737435">
      <w:pPr>
        <w:spacing w:before="120" w:after="120" w:line="264" w:lineRule="auto"/>
        <w:rPr>
          <w:rFonts w:cs="Times New Roman"/>
          <w:sz w:val="32"/>
          <w:szCs w:val="32"/>
          <w:lang w:val="vi-VN"/>
        </w:rPr>
      </w:pPr>
      <w:r w:rsidRPr="00B40131">
        <w:rPr>
          <w:rFonts w:cs="Times New Roman"/>
          <w:sz w:val="32"/>
          <w:szCs w:val="32"/>
          <w:lang w:val="vi-VN"/>
        </w:rPr>
        <w:t>e)</w:t>
      </w:r>
      <w:r w:rsidRPr="00B40131">
        <w:rPr>
          <w:rFonts w:cs="Times New Roman"/>
          <w:sz w:val="32"/>
          <w:szCs w:val="32"/>
        </w:rPr>
        <w:t xml:space="preserve"> Hiện đại hóa hoạt động thống kê gắn với chuyển đổi số</w:t>
      </w:r>
      <w:r w:rsidRPr="00B40131">
        <w:rPr>
          <w:rFonts w:cs="Times New Roman"/>
          <w:sz w:val="32"/>
          <w:szCs w:val="32"/>
          <w:lang w:val="vi-VN"/>
        </w:rPr>
        <w:t>.</w:t>
      </w:r>
    </w:p>
    <w:p w14:paraId="3D24B090" w14:textId="77777777" w:rsidR="00466041" w:rsidRDefault="00466041">
      <w:pPr>
        <w:rPr>
          <w:rFonts w:cs="Times New Roman"/>
          <w:b/>
          <w:spacing w:val="-4"/>
          <w:sz w:val="32"/>
          <w:szCs w:val="32"/>
        </w:rPr>
      </w:pPr>
      <w:r>
        <w:rPr>
          <w:rFonts w:cs="Times New Roman"/>
          <w:b/>
          <w:spacing w:val="-4"/>
          <w:sz w:val="32"/>
          <w:szCs w:val="32"/>
        </w:rPr>
        <w:br w:type="page"/>
      </w:r>
    </w:p>
    <w:p w14:paraId="3187547E" w14:textId="470F9DC7" w:rsidR="005D6FAD" w:rsidRPr="00B40131" w:rsidRDefault="00BE3C00" w:rsidP="00466041">
      <w:pPr>
        <w:pStyle w:val="ListParagraph"/>
        <w:tabs>
          <w:tab w:val="left" w:pos="993"/>
        </w:tabs>
        <w:spacing w:before="120" w:after="120" w:line="240" w:lineRule="auto"/>
        <w:ind w:left="0"/>
        <w:contextualSpacing w:val="0"/>
        <w:outlineLvl w:val="0"/>
        <w:rPr>
          <w:rFonts w:cs="Times New Roman"/>
          <w:b/>
          <w:spacing w:val="-4"/>
          <w:sz w:val="32"/>
          <w:szCs w:val="32"/>
        </w:rPr>
      </w:pPr>
      <w:bookmarkStart w:id="6" w:name="_Toc211404310"/>
      <w:r>
        <w:rPr>
          <w:rFonts w:cs="Times New Roman"/>
          <w:b/>
          <w:spacing w:val="-4"/>
          <w:sz w:val="32"/>
          <w:szCs w:val="32"/>
        </w:rPr>
        <w:lastRenderedPageBreak/>
        <w:t>6</w:t>
      </w:r>
      <w:r w:rsidR="005D6FAD" w:rsidRPr="00B40131">
        <w:rPr>
          <w:rFonts w:cs="Times New Roman"/>
          <w:b/>
          <w:spacing w:val="-4"/>
          <w:sz w:val="32"/>
          <w:szCs w:val="32"/>
        </w:rPr>
        <w:t xml:space="preserve">. </w:t>
      </w:r>
      <w:r w:rsidR="00C22C8A">
        <w:rPr>
          <w:rFonts w:cs="Times New Roman"/>
          <w:b/>
          <w:spacing w:val="-4"/>
          <w:sz w:val="32"/>
          <w:szCs w:val="32"/>
        </w:rPr>
        <w:t>Q</w:t>
      </w:r>
      <w:r w:rsidR="00D45D2F" w:rsidRPr="00B40131">
        <w:rPr>
          <w:rFonts w:cs="Times New Roman"/>
          <w:b/>
          <w:spacing w:val="-4"/>
          <w:sz w:val="32"/>
          <w:szCs w:val="32"/>
        </w:rPr>
        <w:t>uan điểm</w:t>
      </w:r>
      <w:r w:rsidR="00C22C8A" w:rsidRPr="00B40131">
        <w:rPr>
          <w:rFonts w:cs="Times New Roman"/>
          <w:b/>
          <w:spacing w:val="-4"/>
          <w:sz w:val="32"/>
          <w:szCs w:val="32"/>
        </w:rPr>
        <w:t xml:space="preserve"> xây dựng </w:t>
      </w:r>
      <w:r w:rsidR="00C22C8A">
        <w:rPr>
          <w:rFonts w:cs="Times New Roman"/>
          <w:b/>
          <w:spacing w:val="-4"/>
          <w:sz w:val="32"/>
          <w:szCs w:val="32"/>
        </w:rPr>
        <w:t>dự thảo Luật</w:t>
      </w:r>
      <w:bookmarkEnd w:id="6"/>
    </w:p>
    <w:p w14:paraId="010544F6" w14:textId="77777777" w:rsidR="00623A42" w:rsidRPr="00B40131" w:rsidRDefault="00623A42" w:rsidP="00737435">
      <w:pPr>
        <w:spacing w:before="120" w:after="120" w:line="240" w:lineRule="auto"/>
        <w:rPr>
          <w:rFonts w:cs="Times New Roman"/>
          <w:sz w:val="32"/>
          <w:szCs w:val="32"/>
          <w:lang w:val="vi-VN"/>
        </w:rPr>
      </w:pPr>
      <w:r w:rsidRPr="00B40131">
        <w:rPr>
          <w:rFonts w:cs="Times New Roman"/>
          <w:sz w:val="32"/>
          <w:szCs w:val="32"/>
        </w:rPr>
        <w:t>a) Thể chế hóa đầy</w:t>
      </w:r>
      <w:r w:rsidRPr="00B40131">
        <w:rPr>
          <w:rFonts w:cs="Times New Roman"/>
          <w:sz w:val="32"/>
          <w:szCs w:val="32"/>
          <w:lang w:val="vi-VN"/>
        </w:rPr>
        <w:t xml:space="preserve"> đủ, kịp thời </w:t>
      </w:r>
      <w:r w:rsidRPr="00B40131">
        <w:rPr>
          <w:rFonts w:cs="Times New Roman"/>
          <w:sz w:val="32"/>
          <w:szCs w:val="32"/>
        </w:rPr>
        <w:t>đường lối, chủ trương, chính sách pháp luật của Đảng và Nhà nước về công tác thống kê</w:t>
      </w:r>
      <w:r w:rsidRPr="00B40131">
        <w:rPr>
          <w:rFonts w:cs="Times New Roman"/>
          <w:sz w:val="32"/>
          <w:szCs w:val="32"/>
          <w:lang w:val="vi-VN"/>
        </w:rPr>
        <w:t>, đáp ứng yêu cầu đổi mới quản lý nhà nước, phát triển kinh tế - xã hội và chuyển đổi số quốc gia;</w:t>
      </w:r>
    </w:p>
    <w:p w14:paraId="42334691" w14:textId="77777777" w:rsidR="00623A42" w:rsidRPr="00B40131" w:rsidRDefault="00623A42" w:rsidP="00737435">
      <w:pPr>
        <w:spacing w:before="120" w:after="120" w:line="240" w:lineRule="auto"/>
        <w:rPr>
          <w:rFonts w:cs="Times New Roman"/>
          <w:sz w:val="32"/>
          <w:szCs w:val="32"/>
          <w:lang w:val="vi-VN"/>
        </w:rPr>
      </w:pPr>
      <w:r w:rsidRPr="00B40131">
        <w:rPr>
          <w:rFonts w:cs="Times New Roman"/>
          <w:sz w:val="32"/>
          <w:szCs w:val="32"/>
        </w:rPr>
        <w:t>b) Phản ánh trung</w:t>
      </w:r>
      <w:r w:rsidRPr="00B40131">
        <w:rPr>
          <w:rFonts w:cs="Times New Roman"/>
          <w:sz w:val="32"/>
          <w:szCs w:val="32"/>
          <w:lang w:val="vi-VN"/>
        </w:rPr>
        <w:t xml:space="preserve"> thực, khách quan, kịp thời </w:t>
      </w:r>
      <w:r w:rsidRPr="00B40131">
        <w:rPr>
          <w:rFonts w:cs="Times New Roman"/>
          <w:sz w:val="32"/>
          <w:szCs w:val="32"/>
        </w:rPr>
        <w:t>tình hình kinh tế - xã hội chủ yếu của đất nước, phục vụ các cơ quan, lãnh đạo Đảng và Nhà nước các cấp trong việc đánh giá, dự báo tình hình, hoạch định chiến lược, chính sách, xây dựng kế hoạch phát triển kinh tế theo tinh thần của Nghị quyết Đại hội đại biểu toàn quốc lần thứ XIV</w:t>
      </w:r>
      <w:r w:rsidRPr="00B40131">
        <w:rPr>
          <w:rFonts w:cs="Times New Roman"/>
          <w:sz w:val="32"/>
          <w:szCs w:val="32"/>
          <w:lang w:val="vi-VN"/>
        </w:rPr>
        <w:t>;</w:t>
      </w:r>
    </w:p>
    <w:p w14:paraId="4427012B" w14:textId="77777777" w:rsidR="00623A42" w:rsidRPr="00B40131" w:rsidRDefault="00623A42" w:rsidP="00737435">
      <w:pPr>
        <w:spacing w:before="120" w:after="120" w:line="240" w:lineRule="auto"/>
        <w:rPr>
          <w:rFonts w:cs="Times New Roman"/>
          <w:sz w:val="32"/>
          <w:szCs w:val="32"/>
          <w:lang w:val="vi-VN"/>
        </w:rPr>
      </w:pPr>
      <w:r w:rsidRPr="00B40131">
        <w:rPr>
          <w:rFonts w:cs="Times New Roman"/>
          <w:sz w:val="32"/>
          <w:szCs w:val="32"/>
        </w:rPr>
        <w:t>c) Bảo đảm kế thừa, phát huy hiệu quả những quy định tiến</w:t>
      </w:r>
      <w:r w:rsidRPr="00B40131">
        <w:rPr>
          <w:rFonts w:cs="Times New Roman"/>
          <w:sz w:val="32"/>
          <w:szCs w:val="32"/>
          <w:lang w:val="vi-VN"/>
        </w:rPr>
        <w:t xml:space="preserve"> bộ, còn phù hợp của Luật Thống kê hiện hành; đồng thời</w:t>
      </w:r>
      <w:r w:rsidRPr="00B40131">
        <w:rPr>
          <w:rFonts w:cs="Times New Roman"/>
          <w:sz w:val="32"/>
          <w:szCs w:val="32"/>
        </w:rPr>
        <w:t xml:space="preserve"> khắc phục hạn chế, bất cập và bổ sung những quy định phù hợp với tình hình kinh tế - xã hội của đất nước</w:t>
      </w:r>
      <w:r w:rsidRPr="00B40131">
        <w:rPr>
          <w:rFonts w:cs="Times New Roman"/>
          <w:sz w:val="32"/>
          <w:szCs w:val="32"/>
          <w:lang w:val="vi-VN"/>
        </w:rPr>
        <w:t>;</w:t>
      </w:r>
    </w:p>
    <w:p w14:paraId="2764A16B" w14:textId="77777777" w:rsidR="00623A42" w:rsidRPr="00B40131" w:rsidRDefault="00623A42" w:rsidP="00737435">
      <w:pPr>
        <w:spacing w:before="120" w:after="120" w:line="240" w:lineRule="auto"/>
        <w:rPr>
          <w:rFonts w:cs="Times New Roman"/>
          <w:sz w:val="32"/>
          <w:szCs w:val="32"/>
          <w:lang w:val="vi-VN"/>
        </w:rPr>
      </w:pPr>
      <w:r w:rsidRPr="00B40131">
        <w:rPr>
          <w:rFonts w:cs="Times New Roman"/>
          <w:sz w:val="32"/>
          <w:szCs w:val="32"/>
        </w:rPr>
        <w:t>d) Khẳng định và nâng cao vai trò của hoạt động thống kê, giá</w:t>
      </w:r>
      <w:r w:rsidRPr="00B40131">
        <w:rPr>
          <w:rFonts w:cs="Times New Roman"/>
          <w:sz w:val="32"/>
          <w:szCs w:val="32"/>
          <w:lang w:val="vi-VN"/>
        </w:rPr>
        <w:t xml:space="preserve"> trị </w:t>
      </w:r>
      <w:r w:rsidRPr="00B40131">
        <w:rPr>
          <w:rFonts w:cs="Times New Roman"/>
          <w:sz w:val="32"/>
          <w:szCs w:val="32"/>
        </w:rPr>
        <w:t>sử dụng thông tin thống kê nhà nước, bảo đảm phù hợp với thực tiễn thống kê Việt Nam và</w:t>
      </w:r>
      <w:r w:rsidRPr="00B40131">
        <w:rPr>
          <w:rFonts w:cs="Times New Roman"/>
          <w:sz w:val="32"/>
          <w:szCs w:val="32"/>
          <w:lang w:val="vi-VN"/>
        </w:rPr>
        <w:t xml:space="preserve"> tiệm cận, gắn kết với</w:t>
      </w:r>
      <w:r w:rsidRPr="00B40131">
        <w:rPr>
          <w:rFonts w:cs="Times New Roman"/>
          <w:sz w:val="32"/>
          <w:szCs w:val="32"/>
        </w:rPr>
        <w:t xml:space="preserve"> các nguyên tắc hoạt động thống kê chính thức của Ủy ban Thống kê Liên hợp quốc; tạo</w:t>
      </w:r>
      <w:r w:rsidRPr="00B40131">
        <w:rPr>
          <w:rFonts w:cs="Times New Roman"/>
          <w:sz w:val="32"/>
          <w:szCs w:val="32"/>
          <w:lang w:val="vi-VN"/>
        </w:rPr>
        <w:t xml:space="preserve"> cơ sở </w:t>
      </w:r>
      <w:r w:rsidRPr="00B40131">
        <w:rPr>
          <w:rFonts w:cs="Times New Roman"/>
          <w:sz w:val="32"/>
          <w:szCs w:val="32"/>
        </w:rPr>
        <w:t>so sánh quốc tế</w:t>
      </w:r>
      <w:r w:rsidRPr="00B40131">
        <w:rPr>
          <w:rFonts w:cs="Times New Roman"/>
          <w:sz w:val="32"/>
          <w:szCs w:val="32"/>
          <w:lang w:val="vi-VN"/>
        </w:rPr>
        <w:t xml:space="preserve"> trong các lĩnh vực;</w:t>
      </w:r>
    </w:p>
    <w:p w14:paraId="5A9154B2" w14:textId="77777777" w:rsidR="00623A42" w:rsidRPr="00B40131" w:rsidRDefault="00623A42" w:rsidP="00737435">
      <w:pPr>
        <w:spacing w:before="120" w:after="120" w:line="240" w:lineRule="auto"/>
        <w:rPr>
          <w:rFonts w:cs="Times New Roman"/>
          <w:sz w:val="32"/>
          <w:szCs w:val="32"/>
          <w:lang w:val="vi-VN"/>
        </w:rPr>
      </w:pPr>
      <w:r w:rsidRPr="00B40131">
        <w:rPr>
          <w:rFonts w:cs="Times New Roman"/>
          <w:sz w:val="32"/>
          <w:szCs w:val="32"/>
        </w:rPr>
        <w:t>đ) Xây dựng Luật theo hướng quy định khung, mang tính ổn định, lâu dài, còn những vấn đề có tính chất kỹ thuật, thay đổi thường xuyên theo thực tiễn giao Chính phủ và các cơ quan có thẩm quyền quy định chi tiết để bảo đảm tính linh hoạt, khả thi</w:t>
      </w:r>
      <w:r w:rsidRPr="00B40131">
        <w:rPr>
          <w:rFonts w:cs="Times New Roman"/>
          <w:sz w:val="32"/>
          <w:szCs w:val="32"/>
          <w:lang w:val="vi-VN"/>
        </w:rPr>
        <w:t>;</w:t>
      </w:r>
    </w:p>
    <w:p w14:paraId="146B0DCE" w14:textId="77777777" w:rsidR="00623A42" w:rsidRPr="00B40131" w:rsidRDefault="00623A42" w:rsidP="00737435">
      <w:pPr>
        <w:spacing w:before="120" w:after="120" w:line="240" w:lineRule="auto"/>
        <w:rPr>
          <w:rFonts w:cs="Times New Roman"/>
          <w:sz w:val="32"/>
          <w:szCs w:val="32"/>
        </w:rPr>
      </w:pPr>
      <w:r w:rsidRPr="00B40131">
        <w:rPr>
          <w:rFonts w:cs="Times New Roman"/>
          <w:sz w:val="32"/>
          <w:szCs w:val="32"/>
          <w:lang w:val="vi-VN"/>
        </w:rPr>
        <w:t xml:space="preserve">e) </w:t>
      </w:r>
      <w:r w:rsidRPr="00B40131">
        <w:rPr>
          <w:rFonts w:cs="Times New Roman"/>
          <w:sz w:val="32"/>
          <w:szCs w:val="32"/>
        </w:rPr>
        <w:t>Bảo đảm tính khả thi, hiệu lực và hiệu quả trong tổ chức thực hiện, tạo hành lang pháp lý rõ ràng, minh bạch, thuận lợi, giảm chồng chéo, trùng lặp, đáp ứng yêu cầu phát triển của đất nước trong giai đoạn mới.</w:t>
      </w:r>
    </w:p>
    <w:p w14:paraId="78F7A33C" w14:textId="77777777" w:rsidR="00466041" w:rsidRDefault="00466041">
      <w:pPr>
        <w:rPr>
          <w:rFonts w:cs="Times New Roman"/>
          <w:b/>
          <w:sz w:val="32"/>
          <w:szCs w:val="32"/>
        </w:rPr>
      </w:pPr>
      <w:r>
        <w:rPr>
          <w:rFonts w:cs="Times New Roman"/>
          <w:b/>
          <w:sz w:val="32"/>
          <w:szCs w:val="32"/>
        </w:rPr>
        <w:br w:type="page"/>
      </w:r>
    </w:p>
    <w:p w14:paraId="706D8EA9" w14:textId="439652EA" w:rsidR="00C22C8A" w:rsidRDefault="00BE3C00" w:rsidP="00466041">
      <w:pPr>
        <w:pStyle w:val="ListParagraph"/>
        <w:tabs>
          <w:tab w:val="left" w:pos="993"/>
        </w:tabs>
        <w:spacing w:before="120" w:after="120" w:line="240" w:lineRule="auto"/>
        <w:ind w:left="0"/>
        <w:contextualSpacing w:val="0"/>
        <w:outlineLvl w:val="0"/>
        <w:rPr>
          <w:rFonts w:cs="Times New Roman"/>
          <w:b/>
          <w:sz w:val="32"/>
          <w:szCs w:val="32"/>
        </w:rPr>
      </w:pPr>
      <w:bookmarkStart w:id="7" w:name="_Toc211404311"/>
      <w:r>
        <w:rPr>
          <w:rFonts w:cs="Times New Roman"/>
          <w:b/>
          <w:sz w:val="32"/>
          <w:szCs w:val="32"/>
        </w:rPr>
        <w:lastRenderedPageBreak/>
        <w:t>7</w:t>
      </w:r>
      <w:r w:rsidR="00C22C8A">
        <w:rPr>
          <w:rFonts w:cs="Times New Roman"/>
          <w:b/>
          <w:sz w:val="32"/>
          <w:szCs w:val="32"/>
        </w:rPr>
        <w:t>. Dự thảo Luật đã sửa đổi, bổ sung bao nhiêu Điều của Luật Thống kê</w:t>
      </w:r>
      <w:bookmarkEnd w:id="7"/>
    </w:p>
    <w:p w14:paraId="2B60463D" w14:textId="48CD1E8E" w:rsidR="00B7677E" w:rsidRPr="00960B8D" w:rsidRDefault="00B7677E" w:rsidP="00737435">
      <w:pPr>
        <w:pStyle w:val="ListParagraph"/>
        <w:tabs>
          <w:tab w:val="left" w:pos="993"/>
        </w:tabs>
        <w:spacing w:before="120" w:after="120" w:line="240" w:lineRule="auto"/>
        <w:ind w:left="0"/>
        <w:contextualSpacing w:val="0"/>
        <w:rPr>
          <w:rFonts w:cs="Times New Roman"/>
          <w:sz w:val="32"/>
          <w:szCs w:val="32"/>
        </w:rPr>
      </w:pPr>
      <w:r w:rsidRPr="00960B8D">
        <w:rPr>
          <w:rFonts w:cs="Times New Roman"/>
          <w:sz w:val="32"/>
          <w:szCs w:val="32"/>
        </w:rPr>
        <w:t xml:space="preserve">- </w:t>
      </w:r>
      <w:r w:rsidR="00C22C8A" w:rsidRPr="00960B8D">
        <w:rPr>
          <w:rFonts w:cs="Times New Roman"/>
          <w:sz w:val="32"/>
          <w:szCs w:val="32"/>
        </w:rPr>
        <w:t>Dự thảo Luật đã sửa đổi 3</w:t>
      </w:r>
      <w:r w:rsidR="00960B8D">
        <w:rPr>
          <w:rFonts w:cs="Times New Roman"/>
          <w:sz w:val="32"/>
          <w:szCs w:val="32"/>
        </w:rPr>
        <w:t>6</w:t>
      </w:r>
      <w:r w:rsidR="00C22C8A" w:rsidRPr="00960B8D">
        <w:rPr>
          <w:rFonts w:cs="Times New Roman"/>
          <w:sz w:val="32"/>
          <w:szCs w:val="32"/>
        </w:rPr>
        <w:t>/72 điều của Luật Thống kê</w:t>
      </w:r>
      <w:r w:rsidRPr="00960B8D">
        <w:rPr>
          <w:rFonts w:cs="Times New Roman"/>
          <w:sz w:val="32"/>
          <w:szCs w:val="32"/>
        </w:rPr>
        <w:t xml:space="preserve"> và bổ sung bổ sung 02 điều.</w:t>
      </w:r>
    </w:p>
    <w:p w14:paraId="45FE468F" w14:textId="3E7F64DB" w:rsidR="00C22C8A" w:rsidRPr="00C22C8A" w:rsidRDefault="00B7677E" w:rsidP="00737435">
      <w:pPr>
        <w:pStyle w:val="ListParagraph"/>
        <w:tabs>
          <w:tab w:val="left" w:pos="993"/>
        </w:tabs>
        <w:spacing w:before="120" w:after="120" w:line="240" w:lineRule="auto"/>
        <w:ind w:left="0"/>
        <w:contextualSpacing w:val="0"/>
        <w:rPr>
          <w:rFonts w:cs="Times New Roman"/>
          <w:sz w:val="32"/>
          <w:szCs w:val="32"/>
        </w:rPr>
      </w:pPr>
      <w:r w:rsidRPr="00960B8D">
        <w:rPr>
          <w:rFonts w:cs="Times New Roman"/>
          <w:sz w:val="32"/>
          <w:szCs w:val="32"/>
        </w:rPr>
        <w:t>- Trong 3</w:t>
      </w:r>
      <w:r w:rsidR="00960B8D">
        <w:rPr>
          <w:rFonts w:cs="Times New Roman"/>
          <w:sz w:val="32"/>
          <w:szCs w:val="32"/>
        </w:rPr>
        <w:t>6</w:t>
      </w:r>
      <w:r w:rsidRPr="00960B8D">
        <w:rPr>
          <w:rFonts w:cs="Times New Roman"/>
          <w:sz w:val="32"/>
          <w:szCs w:val="32"/>
        </w:rPr>
        <w:t xml:space="preserve"> điều sửa đổi có</w:t>
      </w:r>
      <w:r w:rsidR="00C22C8A" w:rsidRPr="00960B8D">
        <w:rPr>
          <w:rFonts w:cs="Times New Roman"/>
          <w:sz w:val="32"/>
          <w:szCs w:val="32"/>
        </w:rPr>
        <w:t xml:space="preserve"> đó có </w:t>
      </w:r>
      <w:r w:rsidR="00960B8D" w:rsidRPr="00960B8D">
        <w:rPr>
          <w:rFonts w:cs="Times New Roman"/>
          <w:sz w:val="32"/>
          <w:szCs w:val="32"/>
        </w:rPr>
        <w:t>1</w:t>
      </w:r>
      <w:r w:rsidR="00960B8D">
        <w:rPr>
          <w:rFonts w:cs="Times New Roman"/>
          <w:sz w:val="32"/>
          <w:szCs w:val="32"/>
        </w:rPr>
        <w:t>2</w:t>
      </w:r>
      <w:r w:rsidR="00C22C8A" w:rsidRPr="00960B8D">
        <w:rPr>
          <w:rFonts w:cs="Times New Roman"/>
          <w:sz w:val="32"/>
          <w:szCs w:val="32"/>
        </w:rPr>
        <w:t xml:space="preserve"> điều chỉ sửa đổi những nội dung liên quan đến tên gọi của Bộ, ngành, đơn vị, tổ chức thống kê, tổ chức chính quyền địa phương 2 cấp</w:t>
      </w:r>
      <w:r w:rsidRPr="00960B8D">
        <w:rPr>
          <w:rFonts w:cs="Times New Roman"/>
          <w:sz w:val="32"/>
          <w:szCs w:val="32"/>
        </w:rPr>
        <w:t>.</w:t>
      </w:r>
      <w:r w:rsidR="00C22C8A" w:rsidRPr="00C22C8A">
        <w:rPr>
          <w:rFonts w:cs="Times New Roman"/>
          <w:sz w:val="32"/>
          <w:szCs w:val="32"/>
        </w:rPr>
        <w:t xml:space="preserve"> </w:t>
      </w:r>
    </w:p>
    <w:p w14:paraId="21198C06" w14:textId="77777777" w:rsidR="00466041" w:rsidRDefault="00466041">
      <w:pPr>
        <w:rPr>
          <w:rFonts w:cs="Times New Roman"/>
          <w:b/>
          <w:sz w:val="32"/>
          <w:szCs w:val="32"/>
        </w:rPr>
      </w:pPr>
      <w:r>
        <w:rPr>
          <w:rFonts w:cs="Times New Roman"/>
          <w:b/>
          <w:sz w:val="32"/>
          <w:szCs w:val="32"/>
        </w:rPr>
        <w:br w:type="page"/>
      </w:r>
    </w:p>
    <w:p w14:paraId="0A588994" w14:textId="4F3E38E5" w:rsidR="005D6FAD" w:rsidRPr="00B40131" w:rsidRDefault="00BE3C00" w:rsidP="00466041">
      <w:pPr>
        <w:pStyle w:val="ListParagraph"/>
        <w:tabs>
          <w:tab w:val="left" w:pos="993"/>
        </w:tabs>
        <w:spacing w:before="120" w:after="120" w:line="240" w:lineRule="auto"/>
        <w:ind w:left="0"/>
        <w:contextualSpacing w:val="0"/>
        <w:outlineLvl w:val="0"/>
        <w:rPr>
          <w:rFonts w:cs="Times New Roman"/>
          <w:b/>
          <w:sz w:val="32"/>
          <w:szCs w:val="32"/>
        </w:rPr>
      </w:pPr>
      <w:bookmarkStart w:id="8" w:name="_Toc211404312"/>
      <w:r>
        <w:rPr>
          <w:rFonts w:cs="Times New Roman"/>
          <w:b/>
          <w:sz w:val="32"/>
          <w:szCs w:val="32"/>
        </w:rPr>
        <w:lastRenderedPageBreak/>
        <w:t>8</w:t>
      </w:r>
      <w:r w:rsidR="005D6FAD" w:rsidRPr="00B40131">
        <w:rPr>
          <w:rFonts w:cs="Times New Roman"/>
          <w:b/>
          <w:sz w:val="32"/>
          <w:szCs w:val="32"/>
        </w:rPr>
        <w:t xml:space="preserve">. </w:t>
      </w:r>
      <w:r w:rsidR="00D45D2F" w:rsidRPr="00B40131">
        <w:rPr>
          <w:rFonts w:cs="Times New Roman"/>
          <w:b/>
          <w:sz w:val="32"/>
          <w:szCs w:val="32"/>
        </w:rPr>
        <w:t>Những nhóm nội dung chính sửa đổi, bổ sung của dự thảo Lu</w:t>
      </w:r>
      <w:r w:rsidR="00EA05EC" w:rsidRPr="00B40131">
        <w:rPr>
          <w:rFonts w:cs="Times New Roman"/>
          <w:b/>
          <w:sz w:val="32"/>
          <w:szCs w:val="32"/>
        </w:rPr>
        <w:t>ật là những nhóm nào?</w:t>
      </w:r>
      <w:bookmarkEnd w:id="8"/>
    </w:p>
    <w:p w14:paraId="6FB93D40" w14:textId="4DB22FFE" w:rsidR="005268AB" w:rsidRPr="00B40131" w:rsidRDefault="00667C65" w:rsidP="00737435">
      <w:pPr>
        <w:pStyle w:val="ListParagraph"/>
        <w:tabs>
          <w:tab w:val="left" w:pos="993"/>
        </w:tabs>
        <w:spacing w:before="120" w:after="120" w:line="240" w:lineRule="auto"/>
        <w:ind w:left="0"/>
        <w:contextualSpacing w:val="0"/>
        <w:rPr>
          <w:rFonts w:cs="Times New Roman"/>
          <w:sz w:val="32"/>
          <w:szCs w:val="32"/>
        </w:rPr>
      </w:pPr>
      <w:r w:rsidRPr="00B40131">
        <w:rPr>
          <w:rFonts w:cs="Times New Roman"/>
          <w:sz w:val="32"/>
          <w:szCs w:val="32"/>
        </w:rPr>
        <w:t xml:space="preserve">Dự thảo Luật sửa đổi, bổ sung tập trung </w:t>
      </w:r>
      <w:r w:rsidR="001371FC" w:rsidRPr="00B40131">
        <w:rPr>
          <w:rFonts w:cs="Times New Roman"/>
          <w:sz w:val="32"/>
          <w:szCs w:val="32"/>
        </w:rPr>
        <w:t>4</w:t>
      </w:r>
      <w:r w:rsidRPr="00B40131">
        <w:rPr>
          <w:rFonts w:cs="Times New Roman"/>
          <w:sz w:val="32"/>
          <w:szCs w:val="32"/>
        </w:rPr>
        <w:t xml:space="preserve"> nhóm nội dung chính như sau:</w:t>
      </w:r>
    </w:p>
    <w:p w14:paraId="4C5D4A36" w14:textId="01945FD0" w:rsidR="00667C65" w:rsidRPr="00C22C8A" w:rsidRDefault="00C22C8A" w:rsidP="00737435">
      <w:pPr>
        <w:pStyle w:val="ListParagraph"/>
        <w:tabs>
          <w:tab w:val="left" w:pos="993"/>
        </w:tabs>
        <w:spacing w:before="120" w:after="120" w:line="240" w:lineRule="auto"/>
        <w:ind w:left="0"/>
        <w:contextualSpacing w:val="0"/>
        <w:rPr>
          <w:rFonts w:cs="Times New Roman"/>
          <w:b/>
          <w:bCs/>
          <w:sz w:val="32"/>
          <w:szCs w:val="32"/>
        </w:rPr>
      </w:pPr>
      <w:r w:rsidRPr="00C22C8A">
        <w:rPr>
          <w:rFonts w:cs="Times New Roman"/>
          <w:b/>
          <w:sz w:val="32"/>
          <w:szCs w:val="32"/>
        </w:rPr>
        <w:t>1.1.</w:t>
      </w:r>
      <w:r w:rsidR="00667C65" w:rsidRPr="00C22C8A">
        <w:rPr>
          <w:rFonts w:cs="Times New Roman"/>
          <w:b/>
          <w:sz w:val="32"/>
          <w:szCs w:val="32"/>
        </w:rPr>
        <w:t xml:space="preserve"> </w:t>
      </w:r>
      <w:r w:rsidR="00667C65" w:rsidRPr="00C22C8A">
        <w:rPr>
          <w:rFonts w:cs="Times New Roman"/>
          <w:b/>
          <w:bCs/>
          <w:sz w:val="32"/>
          <w:szCs w:val="32"/>
        </w:rPr>
        <w:t>Nội dung sửa đổi, hoàn thiện</w:t>
      </w:r>
    </w:p>
    <w:p w14:paraId="4AC2AAF7" w14:textId="1B637A81" w:rsidR="00667C65" w:rsidRPr="00B40131" w:rsidRDefault="00667C65" w:rsidP="00737435">
      <w:pPr>
        <w:pStyle w:val="ListParagraph"/>
        <w:tabs>
          <w:tab w:val="left" w:pos="993"/>
        </w:tabs>
        <w:spacing w:before="120" w:after="120" w:line="240" w:lineRule="auto"/>
        <w:ind w:left="0"/>
        <w:contextualSpacing w:val="0"/>
        <w:rPr>
          <w:rFonts w:cs="Times New Roman"/>
          <w:bCs/>
          <w:sz w:val="32"/>
          <w:szCs w:val="32"/>
        </w:rPr>
      </w:pPr>
      <w:r w:rsidRPr="00B40131">
        <w:rPr>
          <w:rFonts w:cs="Times New Roman"/>
          <w:bCs/>
          <w:sz w:val="32"/>
          <w:szCs w:val="32"/>
        </w:rPr>
        <w:t xml:space="preserve">Dự thảo Luật </w:t>
      </w:r>
      <w:r w:rsidRPr="00B40131">
        <w:rPr>
          <w:rFonts w:cs="Times New Roman"/>
          <w:sz w:val="32"/>
          <w:szCs w:val="32"/>
        </w:rPr>
        <w:t>tập trung sửa đổi những nội dung sau:</w:t>
      </w:r>
    </w:p>
    <w:p w14:paraId="6328C2CE" w14:textId="3327985B" w:rsidR="00667C65" w:rsidRPr="00B40131" w:rsidRDefault="00667C65" w:rsidP="00737435">
      <w:pPr>
        <w:spacing w:before="120" w:after="120" w:line="240" w:lineRule="auto"/>
        <w:rPr>
          <w:rFonts w:cs="Times New Roman"/>
          <w:iCs/>
          <w:sz w:val="32"/>
          <w:szCs w:val="32"/>
        </w:rPr>
      </w:pPr>
      <w:r w:rsidRPr="00B40131">
        <w:rPr>
          <w:rFonts w:cs="Times New Roman"/>
          <w:iCs/>
          <w:sz w:val="32"/>
          <w:szCs w:val="32"/>
        </w:rPr>
        <w:t>- Nhóm các quy định liên quan đến sắp xếp tổ chức bộ máy nhà nước và tổ chức thống kê nhà nước, tổ chức chính quyền địa phương 2 cấp.</w:t>
      </w:r>
    </w:p>
    <w:p w14:paraId="612830E3" w14:textId="04CB454B" w:rsidR="00667C65" w:rsidRPr="00B40131" w:rsidRDefault="00667C65" w:rsidP="00737435">
      <w:pPr>
        <w:pStyle w:val="ListParagraph"/>
        <w:tabs>
          <w:tab w:val="left" w:pos="993"/>
        </w:tabs>
        <w:spacing w:before="120" w:after="120" w:line="240" w:lineRule="auto"/>
        <w:ind w:left="0"/>
        <w:contextualSpacing w:val="0"/>
        <w:rPr>
          <w:rFonts w:cs="Times New Roman"/>
          <w:iCs/>
          <w:sz w:val="32"/>
          <w:szCs w:val="32"/>
        </w:rPr>
      </w:pPr>
      <w:r w:rsidRPr="00B40131">
        <w:rPr>
          <w:rFonts w:cs="Times New Roman"/>
          <w:iCs/>
          <w:sz w:val="32"/>
          <w:szCs w:val="32"/>
        </w:rPr>
        <w:t>- Nhóm các quy định liên quan đến thanh tra chuyên ngành thống kê, kiểm tra chuyên ngành thống kê.</w:t>
      </w:r>
    </w:p>
    <w:p w14:paraId="3014E2E5" w14:textId="2C514662" w:rsidR="00667C65" w:rsidRPr="00B40131" w:rsidRDefault="00667C65" w:rsidP="00737435">
      <w:pPr>
        <w:spacing w:before="120" w:after="120" w:line="240" w:lineRule="auto"/>
        <w:rPr>
          <w:rFonts w:cs="Times New Roman"/>
          <w:iCs/>
          <w:spacing w:val="-8"/>
          <w:sz w:val="32"/>
          <w:szCs w:val="32"/>
        </w:rPr>
      </w:pPr>
      <w:r w:rsidRPr="00B40131">
        <w:rPr>
          <w:rFonts w:cs="Times New Roman"/>
          <w:iCs/>
          <w:spacing w:val="-8"/>
          <w:sz w:val="32"/>
          <w:szCs w:val="32"/>
        </w:rPr>
        <w:t>- Nhóm liên quan đến chuyên môn, nghiệp vụ thống kê phát sinh trong thực tiễn.</w:t>
      </w:r>
    </w:p>
    <w:p w14:paraId="51DFF6A9" w14:textId="176E0F0D" w:rsidR="00667C65" w:rsidRPr="00B40131" w:rsidRDefault="00667C65" w:rsidP="00737435">
      <w:pPr>
        <w:spacing w:before="120" w:after="120" w:line="240" w:lineRule="auto"/>
        <w:rPr>
          <w:rFonts w:cs="Times New Roman"/>
          <w:iCs/>
          <w:sz w:val="32"/>
          <w:szCs w:val="32"/>
        </w:rPr>
      </w:pPr>
      <w:r w:rsidRPr="00B40131">
        <w:rPr>
          <w:rFonts w:cs="Times New Roman"/>
          <w:iCs/>
          <w:sz w:val="32"/>
          <w:szCs w:val="32"/>
        </w:rPr>
        <w:t>- Nhóm các quy định liên quan đến ứng dụng phương pháp thống kê, công nghệ thông tin và chuyển đổi số trong hoạt động thống kê nhà nước.</w:t>
      </w:r>
    </w:p>
    <w:p w14:paraId="74441B12" w14:textId="3A597075" w:rsidR="00667C65" w:rsidRPr="00C22C8A" w:rsidRDefault="00C22C8A" w:rsidP="00737435">
      <w:pPr>
        <w:spacing w:before="120" w:after="120" w:line="240" w:lineRule="auto"/>
        <w:rPr>
          <w:rFonts w:cs="Times New Roman"/>
          <w:b/>
          <w:bCs/>
          <w:sz w:val="32"/>
          <w:szCs w:val="32"/>
        </w:rPr>
      </w:pPr>
      <w:r w:rsidRPr="00C22C8A">
        <w:rPr>
          <w:rFonts w:cs="Times New Roman"/>
          <w:b/>
          <w:iCs/>
          <w:sz w:val="32"/>
          <w:szCs w:val="32"/>
        </w:rPr>
        <w:t>1.2.</w:t>
      </w:r>
      <w:r w:rsidR="00667C65" w:rsidRPr="00C22C8A">
        <w:rPr>
          <w:rFonts w:cs="Times New Roman"/>
          <w:b/>
          <w:iCs/>
          <w:sz w:val="32"/>
          <w:szCs w:val="32"/>
        </w:rPr>
        <w:t xml:space="preserve"> </w:t>
      </w:r>
      <w:r w:rsidR="00667C65" w:rsidRPr="00C22C8A">
        <w:rPr>
          <w:rFonts w:cs="Times New Roman"/>
          <w:b/>
          <w:bCs/>
          <w:sz w:val="32"/>
          <w:szCs w:val="32"/>
        </w:rPr>
        <w:t>Nội dung bổ sung</w:t>
      </w:r>
    </w:p>
    <w:p w14:paraId="13850E8C" w14:textId="77777777" w:rsidR="00667C65" w:rsidRPr="00B40131" w:rsidRDefault="00667C65" w:rsidP="00737435">
      <w:pPr>
        <w:spacing w:before="120" w:after="120" w:line="240" w:lineRule="auto"/>
        <w:rPr>
          <w:rFonts w:cs="Times New Roman"/>
          <w:sz w:val="32"/>
          <w:szCs w:val="32"/>
        </w:rPr>
      </w:pPr>
      <w:r w:rsidRPr="00B40131">
        <w:rPr>
          <w:rFonts w:cs="Times New Roman"/>
          <w:sz w:val="32"/>
          <w:szCs w:val="32"/>
        </w:rPr>
        <w:t>Dự thảo Luật bổ sung 02 điều so với Luật Thống kê, cụ thể:</w:t>
      </w:r>
    </w:p>
    <w:p w14:paraId="4505DEC0" w14:textId="77B030D4" w:rsidR="00667C65" w:rsidRPr="00B40131" w:rsidRDefault="00667C65" w:rsidP="00737435">
      <w:pPr>
        <w:spacing w:before="120" w:after="120" w:line="240" w:lineRule="auto"/>
        <w:rPr>
          <w:rFonts w:cs="Times New Roman"/>
          <w:sz w:val="32"/>
          <w:szCs w:val="32"/>
        </w:rPr>
      </w:pPr>
      <w:r w:rsidRPr="00B40131">
        <w:rPr>
          <w:rFonts w:cs="Times New Roman"/>
          <w:sz w:val="32"/>
          <w:szCs w:val="32"/>
        </w:rPr>
        <w:t>- Bổ sung Điều 42b. Chế độ báo cáo thống kê cấp tỉnh, cấp xã để bảo đảm thu thập thông tin thống kê phục vụ quản lý, điều hành ở cấp xã.</w:t>
      </w:r>
    </w:p>
    <w:p w14:paraId="3D4E2FF9" w14:textId="41EAA00F" w:rsidR="00667C65" w:rsidRPr="00B40131" w:rsidRDefault="00667C65" w:rsidP="00737435">
      <w:pPr>
        <w:spacing w:before="120" w:after="120" w:line="240" w:lineRule="auto"/>
        <w:rPr>
          <w:rFonts w:cs="Times New Roman"/>
          <w:sz w:val="32"/>
          <w:szCs w:val="32"/>
        </w:rPr>
      </w:pPr>
      <w:r w:rsidRPr="00B40131">
        <w:rPr>
          <w:rFonts w:cs="Times New Roman"/>
          <w:sz w:val="32"/>
          <w:szCs w:val="32"/>
        </w:rPr>
        <w:t>- Bổ sung Điều 51b. Cơ sở dữ liệu thống kê quốc gia nhằm thể chế hóa kịp thời các chủ trương lớn tại Nghị quyết số 57-NQ/TW.</w:t>
      </w:r>
    </w:p>
    <w:p w14:paraId="610B2C53" w14:textId="3EED25D3" w:rsidR="00667C65" w:rsidRPr="00C22C8A" w:rsidRDefault="00C22C8A" w:rsidP="00737435">
      <w:pPr>
        <w:spacing w:before="120" w:after="120" w:line="240" w:lineRule="auto"/>
        <w:rPr>
          <w:rFonts w:cs="Times New Roman"/>
          <w:b/>
          <w:iCs/>
          <w:sz w:val="32"/>
          <w:szCs w:val="32"/>
        </w:rPr>
      </w:pPr>
      <w:r w:rsidRPr="00C22C8A">
        <w:rPr>
          <w:rFonts w:cs="Times New Roman"/>
          <w:b/>
          <w:sz w:val="32"/>
          <w:szCs w:val="32"/>
        </w:rPr>
        <w:t>1.3.</w:t>
      </w:r>
      <w:r w:rsidR="00667C65" w:rsidRPr="00C22C8A">
        <w:rPr>
          <w:rFonts w:cs="Times New Roman"/>
          <w:b/>
          <w:sz w:val="32"/>
          <w:szCs w:val="32"/>
        </w:rPr>
        <w:t xml:space="preserve"> </w:t>
      </w:r>
      <w:r w:rsidR="00667C65" w:rsidRPr="00C22C8A">
        <w:rPr>
          <w:rFonts w:cs="Times New Roman"/>
          <w:b/>
          <w:bCs/>
          <w:sz w:val="32"/>
          <w:szCs w:val="32"/>
        </w:rPr>
        <w:t>Nội dung lược bỏ</w:t>
      </w:r>
    </w:p>
    <w:p w14:paraId="1BC291FA" w14:textId="77777777" w:rsidR="00667C65" w:rsidRPr="00B40131" w:rsidRDefault="00667C65" w:rsidP="00737435">
      <w:pPr>
        <w:spacing w:before="120" w:after="120" w:line="240" w:lineRule="auto"/>
        <w:rPr>
          <w:rFonts w:cs="Times New Roman"/>
          <w:sz w:val="32"/>
          <w:szCs w:val="32"/>
        </w:rPr>
      </w:pPr>
      <w:r w:rsidRPr="00B40131">
        <w:rPr>
          <w:rFonts w:cs="Times New Roman"/>
          <w:sz w:val="32"/>
          <w:szCs w:val="32"/>
        </w:rPr>
        <w:t>Dự thảo Luật lược bỏ những quy định sau:</w:t>
      </w:r>
    </w:p>
    <w:p w14:paraId="1266ED41" w14:textId="77777777" w:rsidR="00667C65" w:rsidRPr="00B40131" w:rsidRDefault="00667C65" w:rsidP="00737435">
      <w:pPr>
        <w:spacing w:before="120" w:after="120" w:line="240" w:lineRule="auto"/>
        <w:rPr>
          <w:rFonts w:cs="Times New Roman"/>
          <w:sz w:val="32"/>
          <w:szCs w:val="32"/>
        </w:rPr>
      </w:pPr>
      <w:r w:rsidRPr="00B40131">
        <w:rPr>
          <w:rFonts w:cs="Times New Roman"/>
          <w:sz w:val="32"/>
          <w:szCs w:val="32"/>
        </w:rPr>
        <w:t>- Thanh tra chuyên ngành thống kê tại Điều 8 Luật Thống kê để phù hợp với Luật Thanh tra (không quy định về thanh tra chuyên ngành).</w:t>
      </w:r>
    </w:p>
    <w:p w14:paraId="11A88A64" w14:textId="77777777" w:rsidR="00667C65" w:rsidRPr="00B40131" w:rsidRDefault="00667C65" w:rsidP="00737435">
      <w:pPr>
        <w:spacing w:before="120" w:after="120" w:line="240" w:lineRule="auto"/>
        <w:rPr>
          <w:rFonts w:cs="Times New Roman"/>
          <w:sz w:val="32"/>
          <w:szCs w:val="32"/>
        </w:rPr>
      </w:pPr>
      <w:r w:rsidRPr="00B40131">
        <w:rPr>
          <w:rFonts w:cs="Times New Roman"/>
          <w:sz w:val="32"/>
          <w:szCs w:val="32"/>
        </w:rPr>
        <w:t>- Hệ thống thông tin thống kê cấp huyện tại Điều 16 Luật Thống kê, hệ thống chỉ tiêu thống kê cấp huyện tại Điều 22 Luật Thống kê để phù hợp với mô hình chính quyền địa phương 02 cấp.</w:t>
      </w:r>
    </w:p>
    <w:p w14:paraId="052E0DF0" w14:textId="22DB1369" w:rsidR="00667C65" w:rsidRPr="00960B8D" w:rsidRDefault="00C22C8A" w:rsidP="00737435">
      <w:pPr>
        <w:pStyle w:val="ListParagraph"/>
        <w:tabs>
          <w:tab w:val="left" w:pos="993"/>
        </w:tabs>
        <w:spacing w:before="120" w:after="120" w:line="240" w:lineRule="auto"/>
        <w:ind w:left="0"/>
        <w:contextualSpacing w:val="0"/>
        <w:rPr>
          <w:rFonts w:cs="Times New Roman"/>
          <w:b/>
          <w:bCs/>
          <w:sz w:val="32"/>
          <w:szCs w:val="32"/>
        </w:rPr>
      </w:pPr>
      <w:r w:rsidRPr="00960B8D">
        <w:rPr>
          <w:rFonts w:cs="Times New Roman"/>
          <w:b/>
          <w:bCs/>
          <w:sz w:val="32"/>
          <w:szCs w:val="32"/>
        </w:rPr>
        <w:t>1.</w:t>
      </w:r>
      <w:r w:rsidR="00667C65" w:rsidRPr="00960B8D">
        <w:rPr>
          <w:rFonts w:cs="Times New Roman"/>
          <w:b/>
          <w:bCs/>
          <w:sz w:val="32"/>
          <w:szCs w:val="32"/>
        </w:rPr>
        <w:t>4</w:t>
      </w:r>
      <w:r w:rsidRPr="00960B8D">
        <w:rPr>
          <w:rFonts w:cs="Times New Roman"/>
          <w:b/>
          <w:bCs/>
          <w:sz w:val="32"/>
          <w:szCs w:val="32"/>
        </w:rPr>
        <w:t>.</w:t>
      </w:r>
      <w:r w:rsidR="00667C65" w:rsidRPr="00960B8D">
        <w:rPr>
          <w:rFonts w:cs="Times New Roman"/>
          <w:b/>
          <w:bCs/>
          <w:sz w:val="32"/>
          <w:szCs w:val="32"/>
        </w:rPr>
        <w:t xml:space="preserve"> Nội dung phân quyền, phân cấp</w:t>
      </w:r>
    </w:p>
    <w:p w14:paraId="2DC399B6" w14:textId="77777777" w:rsidR="00960B8D" w:rsidRPr="00960B8D" w:rsidRDefault="00960B8D" w:rsidP="00960B8D">
      <w:pPr>
        <w:spacing w:before="120" w:after="120" w:line="254" w:lineRule="auto"/>
        <w:rPr>
          <w:rFonts w:cs="Times New Roman"/>
          <w:i/>
          <w:iCs/>
          <w:sz w:val="32"/>
          <w:szCs w:val="32"/>
        </w:rPr>
      </w:pPr>
      <w:r w:rsidRPr="00960B8D">
        <w:rPr>
          <w:rFonts w:cs="Times New Roman"/>
          <w:i/>
          <w:iCs/>
          <w:sz w:val="32"/>
          <w:szCs w:val="32"/>
        </w:rPr>
        <w:t>(1) Về phân quyền trong lĩnh vực thống kê</w:t>
      </w:r>
    </w:p>
    <w:p w14:paraId="6A8810F1" w14:textId="77777777" w:rsidR="00960B8D" w:rsidRPr="00960B8D" w:rsidRDefault="00960B8D" w:rsidP="00960B8D">
      <w:pPr>
        <w:spacing w:before="120" w:after="120" w:line="254" w:lineRule="auto"/>
        <w:rPr>
          <w:rFonts w:cs="Times New Roman"/>
          <w:sz w:val="32"/>
          <w:szCs w:val="32"/>
        </w:rPr>
      </w:pPr>
      <w:r w:rsidRPr="00960B8D">
        <w:rPr>
          <w:rFonts w:cs="Times New Roman"/>
          <w:sz w:val="32"/>
          <w:szCs w:val="32"/>
        </w:rPr>
        <w:lastRenderedPageBreak/>
        <w:t>Theo</w:t>
      </w:r>
      <w:r w:rsidRPr="00960B8D">
        <w:rPr>
          <w:rFonts w:cs="Times New Roman"/>
          <w:sz w:val="32"/>
          <w:szCs w:val="32"/>
          <w:lang w:val="vi-VN"/>
        </w:rPr>
        <w:t xml:space="preserve"> đó, d</w:t>
      </w:r>
      <w:r w:rsidRPr="00960B8D">
        <w:rPr>
          <w:rFonts w:cs="Times New Roman"/>
          <w:sz w:val="32"/>
          <w:szCs w:val="32"/>
        </w:rPr>
        <w:t>ự thảo Luật quy</w:t>
      </w:r>
      <w:r w:rsidRPr="00960B8D">
        <w:rPr>
          <w:rFonts w:cs="Times New Roman"/>
          <w:sz w:val="32"/>
          <w:szCs w:val="32"/>
          <w:lang w:val="vi-VN"/>
        </w:rPr>
        <w:t xml:space="preserve"> định</w:t>
      </w:r>
      <w:r w:rsidRPr="00960B8D">
        <w:rPr>
          <w:rFonts w:cs="Times New Roman"/>
          <w:sz w:val="32"/>
          <w:szCs w:val="32"/>
        </w:rPr>
        <w:t xml:space="preserve"> như sau:</w:t>
      </w:r>
    </w:p>
    <w:p w14:paraId="00FEDBD9" w14:textId="77777777" w:rsidR="00960B8D" w:rsidRPr="00960B8D" w:rsidRDefault="00960B8D" w:rsidP="00960B8D">
      <w:pPr>
        <w:spacing w:before="120" w:after="120" w:line="254" w:lineRule="auto"/>
        <w:rPr>
          <w:rFonts w:cs="Times New Roman"/>
          <w:sz w:val="32"/>
          <w:szCs w:val="32"/>
        </w:rPr>
      </w:pPr>
      <w:r w:rsidRPr="00960B8D">
        <w:rPr>
          <w:rFonts w:cs="Times New Roman"/>
          <w:sz w:val="32"/>
          <w:szCs w:val="32"/>
        </w:rPr>
        <w:t>- Điều 22. Hệ thống chỉ tiêu thống kê cấp tỉnh, cấp xã: Điều chỉnh thẩm quyền của Thủ tướng Chính phủ và phân quyền cho Bộ trưởng Bộ Tài chính trong việc ban hành hệ thống chỉ tiêu thống kê cấp tỉnh, cấp xã.</w:t>
      </w:r>
    </w:p>
    <w:p w14:paraId="4C44D5B2" w14:textId="77777777" w:rsidR="00960B8D" w:rsidRPr="00960B8D" w:rsidRDefault="00960B8D" w:rsidP="00960B8D">
      <w:pPr>
        <w:spacing w:before="120" w:after="120" w:line="254" w:lineRule="auto"/>
        <w:rPr>
          <w:rFonts w:cs="Times New Roman"/>
          <w:sz w:val="32"/>
          <w:szCs w:val="32"/>
        </w:rPr>
      </w:pPr>
      <w:r w:rsidRPr="00960B8D">
        <w:rPr>
          <w:rFonts w:cs="Times New Roman"/>
          <w:sz w:val="32"/>
          <w:szCs w:val="32"/>
        </w:rPr>
        <w:t>- Điều 28. Chương trình điều tra thống kê quốc gia: Điều chỉnh thẩm quyền của Thủ tướng Chính phủ và phân quyền cho Bộ trưởng Bộ Tài chính trong quyết định tiến hành tổng điều tra thống kê quốc gia quy định tại điểm a, điểm b và điểm c khoản 1 Điều 29.</w:t>
      </w:r>
    </w:p>
    <w:p w14:paraId="07C6DA8C" w14:textId="77777777" w:rsidR="00960B8D" w:rsidRPr="00960B8D" w:rsidRDefault="00960B8D" w:rsidP="00960B8D">
      <w:pPr>
        <w:spacing w:before="120" w:after="120" w:line="254" w:lineRule="auto"/>
        <w:rPr>
          <w:rFonts w:cs="Times New Roman"/>
          <w:sz w:val="32"/>
          <w:szCs w:val="32"/>
        </w:rPr>
      </w:pPr>
      <w:r w:rsidRPr="00960B8D">
        <w:rPr>
          <w:rFonts w:cs="Times New Roman"/>
          <w:sz w:val="32"/>
          <w:szCs w:val="32"/>
        </w:rPr>
        <w:t>- Điều 29. Tổng điều tra thống kê quốc gia: Điều chỉnh thẩm quyền của Thủ tướng Chính phủ và phân quyền cho Bộ trưởng, Thủ trưởng cơ quan ngang bộ, cơ quan thuộc Chính phủ, Chánh án Tòa án nhân dân tối cao, Viện trưởng Viện kiểm sát nhân dân tối cao, Tổng Kiểm toán nhà nước trong (1) thực hiện tổng điều tra quy định tại điểm d khoản 1 Điều này và (2) quyết định điều chỉnh, bổ sung tổng điều tra thống kê quốc gia được phân công thực hiện.</w:t>
      </w:r>
    </w:p>
    <w:p w14:paraId="72BAD35F" w14:textId="77777777" w:rsidR="00960B8D" w:rsidRPr="00960B8D" w:rsidRDefault="00960B8D" w:rsidP="00960B8D">
      <w:pPr>
        <w:spacing w:before="120" w:after="120" w:line="254" w:lineRule="auto"/>
        <w:rPr>
          <w:rFonts w:cs="Times New Roman"/>
          <w:sz w:val="32"/>
          <w:szCs w:val="32"/>
        </w:rPr>
      </w:pPr>
      <w:r w:rsidRPr="00960B8D">
        <w:rPr>
          <w:rFonts w:cs="Times New Roman"/>
          <w:sz w:val="32"/>
          <w:szCs w:val="32"/>
        </w:rPr>
        <w:t>- Điều 62. Hệ thống tổ chức thống kê tập trung: Điều chỉnh thẩm quyền của Thủ tướng Chính phủ và phân quyền cho Bộ trưởng Bộ Tài chính trong quy định chức năng, nhiệm vụ, quyền hạn và cơ cấu tổ chức của hệ thống tổ chức thống kê tập trung.</w:t>
      </w:r>
    </w:p>
    <w:p w14:paraId="044BCB4B" w14:textId="77777777" w:rsidR="00960B8D" w:rsidRPr="00960B8D" w:rsidRDefault="00960B8D" w:rsidP="00960B8D">
      <w:pPr>
        <w:spacing w:before="120" w:after="120" w:line="254" w:lineRule="auto"/>
        <w:rPr>
          <w:rFonts w:cs="Times New Roman"/>
          <w:i/>
          <w:iCs/>
          <w:sz w:val="32"/>
          <w:szCs w:val="32"/>
        </w:rPr>
      </w:pPr>
      <w:r w:rsidRPr="00960B8D">
        <w:rPr>
          <w:rFonts w:cs="Times New Roman"/>
          <w:i/>
          <w:iCs/>
          <w:sz w:val="32"/>
          <w:szCs w:val="32"/>
        </w:rPr>
        <w:t>(2) Về phân cấp trong lĩnh vực thống kê</w:t>
      </w:r>
    </w:p>
    <w:p w14:paraId="6AC29F63" w14:textId="77777777" w:rsidR="00960B8D" w:rsidRPr="00960B8D" w:rsidRDefault="00960B8D" w:rsidP="00960B8D">
      <w:pPr>
        <w:spacing w:before="120" w:after="120" w:line="254" w:lineRule="auto"/>
        <w:rPr>
          <w:rFonts w:cs="Times New Roman"/>
          <w:sz w:val="32"/>
          <w:szCs w:val="32"/>
        </w:rPr>
      </w:pPr>
      <w:r w:rsidRPr="00960B8D">
        <w:rPr>
          <w:rFonts w:cs="Times New Roman"/>
          <w:sz w:val="32"/>
          <w:szCs w:val="32"/>
        </w:rPr>
        <w:t>Nhóm này sửa đổi, bổ sung Điều 28 như sau:</w:t>
      </w:r>
    </w:p>
    <w:p w14:paraId="47697A12" w14:textId="77777777" w:rsidR="00960B8D" w:rsidRPr="00960B8D" w:rsidRDefault="00960B8D" w:rsidP="00960B8D">
      <w:pPr>
        <w:spacing w:before="120" w:after="120" w:line="254" w:lineRule="auto"/>
        <w:rPr>
          <w:rFonts w:cs="Times New Roman"/>
          <w:sz w:val="32"/>
          <w:szCs w:val="32"/>
        </w:rPr>
      </w:pPr>
      <w:r w:rsidRPr="00960B8D">
        <w:rPr>
          <w:rFonts w:cs="Times New Roman"/>
          <w:sz w:val="32"/>
          <w:szCs w:val="32"/>
        </w:rPr>
        <w:t>- Điều 28. Chương trình điều tra thống kê quốc gia: Điều chỉnh thẩm quyền của Bộ trưởng Bộ Tài chính và phân cấp cho Thủ trưởng cơ quan thống kê trung ương trong việc quyết định tiến hành điều tra đối với các cuộc điều tra thống kê phân công Bộ Tài chính thực hiện trong chương trình điều tra thống kê quốc gia.</w:t>
      </w:r>
    </w:p>
    <w:p w14:paraId="4492F909" w14:textId="77777777" w:rsidR="00466041" w:rsidRDefault="00466041">
      <w:pPr>
        <w:rPr>
          <w:rFonts w:cs="Times New Roman"/>
          <w:b/>
          <w:sz w:val="32"/>
          <w:szCs w:val="32"/>
        </w:rPr>
      </w:pPr>
      <w:r>
        <w:rPr>
          <w:rFonts w:cs="Times New Roman"/>
          <w:b/>
          <w:sz w:val="32"/>
          <w:szCs w:val="32"/>
        </w:rPr>
        <w:br w:type="page"/>
      </w:r>
    </w:p>
    <w:p w14:paraId="439F9E45" w14:textId="6C1D8C0E" w:rsidR="005D6FAD" w:rsidRPr="00B40131" w:rsidRDefault="00BE3C00"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9" w:name="_Toc211404313"/>
      <w:r>
        <w:rPr>
          <w:rFonts w:cs="Times New Roman"/>
          <w:b/>
          <w:sz w:val="32"/>
          <w:szCs w:val="32"/>
        </w:rPr>
        <w:lastRenderedPageBreak/>
        <w:t>9</w:t>
      </w:r>
      <w:r w:rsidR="005D6FAD" w:rsidRPr="00B40131">
        <w:rPr>
          <w:rFonts w:cs="Times New Roman"/>
          <w:b/>
          <w:sz w:val="32"/>
          <w:szCs w:val="32"/>
        </w:rPr>
        <w:t xml:space="preserve">. </w:t>
      </w:r>
      <w:r w:rsidR="00354F93" w:rsidRPr="00B40131">
        <w:rPr>
          <w:rFonts w:cs="Times New Roman"/>
          <w:b/>
          <w:iCs/>
          <w:sz w:val="32"/>
          <w:szCs w:val="32"/>
        </w:rPr>
        <w:t>Dự thảo Luật sửa đổi, bổ sung những quy định nào liên quan đến</w:t>
      </w:r>
      <w:r w:rsidR="00D45D2F" w:rsidRPr="00B40131">
        <w:rPr>
          <w:rFonts w:cs="Times New Roman"/>
          <w:b/>
          <w:iCs/>
          <w:sz w:val="32"/>
          <w:szCs w:val="32"/>
        </w:rPr>
        <w:t xml:space="preserve"> sắp xếp tổ chức bộ máy nhà nước và tổ chức thống kê nhà nước, tổ chức chính quyền địa phương 2 cấp</w:t>
      </w:r>
      <w:r w:rsidR="00354F93" w:rsidRPr="00B40131">
        <w:rPr>
          <w:rFonts w:cs="Times New Roman"/>
          <w:b/>
          <w:iCs/>
          <w:sz w:val="32"/>
          <w:szCs w:val="32"/>
        </w:rPr>
        <w:t>? Lý do điều chỉnh?</w:t>
      </w:r>
      <w:bookmarkEnd w:id="9"/>
    </w:p>
    <w:p w14:paraId="3CF41456" w14:textId="0D438896" w:rsidR="00A80BD0" w:rsidRPr="00B40131" w:rsidRDefault="00A80BD0" w:rsidP="00737435">
      <w:pPr>
        <w:spacing w:before="120" w:after="120" w:line="240" w:lineRule="auto"/>
        <w:rPr>
          <w:rFonts w:cs="Times New Roman"/>
          <w:spacing w:val="2"/>
          <w:sz w:val="32"/>
          <w:szCs w:val="32"/>
        </w:rPr>
      </w:pPr>
      <w:r w:rsidRPr="00B40131">
        <w:rPr>
          <w:rFonts w:cs="Times New Roman"/>
          <w:spacing w:val="2"/>
          <w:sz w:val="32"/>
          <w:szCs w:val="32"/>
        </w:rPr>
        <w:t>Dự thảo Luật điều chỉnh, sửa đổi, bổ sung, thay thế 15 điều của Luật Thống kê (chủ yếu liên quan đến điều chỉnh tên gọi của các cơ quan, đơn vị), cụ thể như sau:</w:t>
      </w:r>
      <w:r w:rsidRPr="00B40131" w:rsidDel="00B6466D">
        <w:rPr>
          <w:rFonts w:cs="Times New Roman"/>
          <w:spacing w:val="2"/>
          <w:sz w:val="32"/>
          <w:szCs w:val="32"/>
        </w:rPr>
        <w:t xml:space="preserve"> </w:t>
      </w:r>
    </w:p>
    <w:p w14:paraId="7ABCFCF5" w14:textId="77777777" w:rsidR="00A80BD0" w:rsidRPr="00B40131" w:rsidRDefault="00A80BD0" w:rsidP="00737435">
      <w:pPr>
        <w:spacing w:before="120" w:after="120" w:line="240" w:lineRule="auto"/>
        <w:rPr>
          <w:rFonts w:cs="Times New Roman"/>
          <w:sz w:val="32"/>
          <w:szCs w:val="32"/>
        </w:rPr>
      </w:pPr>
      <w:r w:rsidRPr="00B40131">
        <w:rPr>
          <w:rFonts w:cs="Times New Roman"/>
          <w:sz w:val="32"/>
          <w:szCs w:val="32"/>
        </w:rPr>
        <w:t xml:space="preserve">- Bãi bỏ cụm từ </w:t>
      </w:r>
      <w:r w:rsidRPr="00B40131">
        <w:rPr>
          <w:rFonts w:cs="Times New Roman"/>
          <w:i/>
          <w:iCs/>
          <w:sz w:val="32"/>
          <w:szCs w:val="32"/>
        </w:rPr>
        <w:t>“cấp huyện”</w:t>
      </w:r>
      <w:r w:rsidRPr="00B40131">
        <w:rPr>
          <w:rFonts w:cs="Times New Roman"/>
          <w:sz w:val="32"/>
          <w:szCs w:val="32"/>
        </w:rPr>
        <w:t xml:space="preserve"> tại khoản 2, khoản 3, khoản 4 Điều 22; điểm d khoản 2 Điều 48 (đã được sửa đổi, bổ sung tại khoản 2 Điều 1 Luật số 01/2021/QH15), khoản 3 Điều 52; khoản 2 Điều 59;</w:t>
      </w:r>
    </w:p>
    <w:p w14:paraId="3F413B6A" w14:textId="77777777" w:rsidR="00A80BD0" w:rsidRPr="00B40131" w:rsidRDefault="00A80BD0" w:rsidP="00737435">
      <w:pPr>
        <w:spacing w:before="120" w:after="120" w:line="240" w:lineRule="auto"/>
        <w:rPr>
          <w:rFonts w:cs="Times New Roman"/>
          <w:sz w:val="32"/>
          <w:szCs w:val="32"/>
        </w:rPr>
      </w:pPr>
      <w:r w:rsidRPr="00B40131">
        <w:rPr>
          <w:rFonts w:cs="Times New Roman"/>
          <w:sz w:val="32"/>
          <w:szCs w:val="32"/>
        </w:rPr>
        <w:t xml:space="preserve">- Thay thế cụm từ </w:t>
      </w:r>
      <w:r w:rsidRPr="00B40131">
        <w:rPr>
          <w:rFonts w:cs="Times New Roman"/>
          <w:i/>
          <w:iCs/>
          <w:sz w:val="32"/>
          <w:szCs w:val="32"/>
        </w:rPr>
        <w:t>“cấp huyện”</w:t>
      </w:r>
      <w:r w:rsidRPr="00B40131">
        <w:rPr>
          <w:rFonts w:cs="Times New Roman"/>
          <w:sz w:val="32"/>
          <w:szCs w:val="32"/>
        </w:rPr>
        <w:t xml:space="preserve"> thành </w:t>
      </w:r>
      <w:r w:rsidRPr="00B40131">
        <w:rPr>
          <w:rFonts w:cs="Times New Roman"/>
          <w:i/>
          <w:iCs/>
          <w:sz w:val="32"/>
          <w:szCs w:val="32"/>
        </w:rPr>
        <w:t>“cấp xã”</w:t>
      </w:r>
      <w:r w:rsidRPr="00B40131">
        <w:rPr>
          <w:rFonts w:cs="Times New Roman"/>
          <w:sz w:val="32"/>
          <w:szCs w:val="32"/>
        </w:rPr>
        <w:t xml:space="preserve"> tại khoản 4 Điều 12, khoản 3 Điều 13, khoản 1 Điều 42;</w:t>
      </w:r>
    </w:p>
    <w:p w14:paraId="72DB973D" w14:textId="51070720" w:rsidR="00C400D1" w:rsidRPr="00B40131" w:rsidRDefault="00C400D1" w:rsidP="00737435">
      <w:pPr>
        <w:spacing w:before="120" w:after="120" w:line="240" w:lineRule="auto"/>
        <w:rPr>
          <w:rFonts w:cs="Times New Roman"/>
          <w:i/>
          <w:sz w:val="32"/>
          <w:szCs w:val="32"/>
        </w:rPr>
      </w:pPr>
      <w:r w:rsidRPr="00B40131">
        <w:rPr>
          <w:rFonts w:cs="Times New Roman"/>
          <w:i/>
          <w:sz w:val="32"/>
          <w:szCs w:val="32"/>
        </w:rPr>
        <w:sym w:font="Wingdings" w:char="F0E0"/>
      </w:r>
      <w:r w:rsidRPr="00B40131">
        <w:rPr>
          <w:rFonts w:cs="Times New Roman"/>
          <w:i/>
          <w:sz w:val="32"/>
          <w:szCs w:val="32"/>
        </w:rPr>
        <w:t xml:space="preserve"> Lý do</w:t>
      </w:r>
      <w:r w:rsidR="0093440D" w:rsidRPr="00B40131">
        <w:rPr>
          <w:rFonts w:cs="Times New Roman"/>
          <w:i/>
          <w:sz w:val="32"/>
          <w:szCs w:val="32"/>
        </w:rPr>
        <w:t xml:space="preserve"> </w:t>
      </w:r>
      <w:r w:rsidR="00C0123F" w:rsidRPr="00B40131">
        <w:rPr>
          <w:rFonts w:cs="Times New Roman"/>
          <w:i/>
          <w:sz w:val="32"/>
          <w:szCs w:val="32"/>
        </w:rPr>
        <w:t>điều chỉnh</w:t>
      </w:r>
      <w:r w:rsidRPr="00B40131">
        <w:rPr>
          <w:rFonts w:cs="Times New Roman"/>
          <w:i/>
          <w:sz w:val="32"/>
          <w:szCs w:val="32"/>
        </w:rPr>
        <w:t>: Phù hợp với mô hình chính quyền địa phương 2 cấp.</w:t>
      </w:r>
    </w:p>
    <w:p w14:paraId="522B4CEC" w14:textId="77777777" w:rsidR="0093440D" w:rsidRPr="00B40131" w:rsidRDefault="0093440D" w:rsidP="00737435">
      <w:pPr>
        <w:spacing w:before="120" w:after="120" w:line="240" w:lineRule="auto"/>
        <w:rPr>
          <w:rFonts w:cs="Times New Roman"/>
          <w:sz w:val="32"/>
          <w:szCs w:val="32"/>
        </w:rPr>
      </w:pPr>
      <w:r w:rsidRPr="00B40131">
        <w:rPr>
          <w:rFonts w:cs="Times New Roman"/>
          <w:sz w:val="32"/>
          <w:szCs w:val="32"/>
        </w:rPr>
        <w:t xml:space="preserve">- Thay thế cụm từ </w:t>
      </w:r>
      <w:r w:rsidRPr="00B40131">
        <w:rPr>
          <w:rFonts w:cs="Times New Roman"/>
          <w:i/>
          <w:iCs/>
          <w:sz w:val="32"/>
          <w:szCs w:val="32"/>
        </w:rPr>
        <w:t>“cấp huyện”</w:t>
      </w:r>
      <w:r w:rsidRPr="00B40131">
        <w:rPr>
          <w:rFonts w:cs="Times New Roman"/>
          <w:sz w:val="32"/>
          <w:szCs w:val="32"/>
        </w:rPr>
        <w:t xml:space="preserve"> thành </w:t>
      </w:r>
      <w:r w:rsidRPr="00B40131">
        <w:rPr>
          <w:rFonts w:cs="Times New Roman"/>
          <w:i/>
          <w:iCs/>
          <w:sz w:val="32"/>
          <w:szCs w:val="32"/>
        </w:rPr>
        <w:t>“cấp cơ sở”</w:t>
      </w:r>
      <w:r w:rsidRPr="00B40131">
        <w:rPr>
          <w:rFonts w:cs="Times New Roman"/>
          <w:sz w:val="32"/>
          <w:szCs w:val="32"/>
        </w:rPr>
        <w:t xml:space="preserve"> tại khoản 4 Điều 62.</w:t>
      </w:r>
    </w:p>
    <w:p w14:paraId="0FA34DBB" w14:textId="77777777" w:rsidR="00A80BD0" w:rsidRPr="00B40131" w:rsidRDefault="00A80BD0" w:rsidP="00737435">
      <w:pPr>
        <w:spacing w:before="120" w:after="120" w:line="240" w:lineRule="auto"/>
        <w:rPr>
          <w:rFonts w:cs="Times New Roman"/>
          <w:sz w:val="32"/>
          <w:szCs w:val="32"/>
        </w:rPr>
      </w:pPr>
      <w:r w:rsidRPr="00B40131">
        <w:rPr>
          <w:rFonts w:cs="Times New Roman"/>
          <w:sz w:val="32"/>
          <w:szCs w:val="32"/>
        </w:rPr>
        <w:t xml:space="preserve">- Thay thế cụm từ </w:t>
      </w:r>
      <w:r w:rsidRPr="00B40131">
        <w:rPr>
          <w:rFonts w:cs="Times New Roman"/>
          <w:i/>
          <w:iCs/>
          <w:sz w:val="32"/>
          <w:szCs w:val="32"/>
        </w:rPr>
        <w:t>“Bộ Kế hoạch và Đầu tư”</w:t>
      </w:r>
      <w:r w:rsidRPr="00B40131">
        <w:rPr>
          <w:rFonts w:cs="Times New Roman"/>
          <w:sz w:val="32"/>
          <w:szCs w:val="32"/>
        </w:rPr>
        <w:t xml:space="preserve"> bằng cụm từ </w:t>
      </w:r>
      <w:r w:rsidRPr="00B40131">
        <w:rPr>
          <w:rFonts w:cs="Times New Roman"/>
          <w:i/>
          <w:iCs/>
          <w:sz w:val="32"/>
          <w:szCs w:val="32"/>
        </w:rPr>
        <w:t>“Bộ Tài chính”</w:t>
      </w:r>
      <w:r w:rsidRPr="00B40131">
        <w:rPr>
          <w:rFonts w:cs="Times New Roman"/>
          <w:sz w:val="32"/>
          <w:szCs w:val="32"/>
        </w:rPr>
        <w:t xml:space="preserve"> tại khoản 2 Điều 7; khoản 3 Điều 13; khoản 6 Điều 17 (đã được sửa đổi, bổ sung tại khoản 1 Điều 1 Luật số 01/2021/QH15); khoản 4 Điều 22; khoản 4 Điều 24; khoản 2 Điều 28; khoản 3 Điều 52; khoản 3 Điều 60, khoản 2 Điều 62.</w:t>
      </w:r>
    </w:p>
    <w:p w14:paraId="75B09787" w14:textId="59A9BB90" w:rsidR="00C400D1" w:rsidRPr="00B40131" w:rsidRDefault="00C400D1" w:rsidP="00737435">
      <w:pPr>
        <w:spacing w:before="120" w:after="120" w:line="240" w:lineRule="auto"/>
        <w:rPr>
          <w:rFonts w:cs="Times New Roman"/>
          <w:i/>
          <w:sz w:val="32"/>
          <w:szCs w:val="32"/>
        </w:rPr>
      </w:pPr>
      <w:r w:rsidRPr="00B40131">
        <w:rPr>
          <w:rFonts w:cs="Times New Roman"/>
          <w:i/>
          <w:sz w:val="32"/>
          <w:szCs w:val="32"/>
        </w:rPr>
        <w:sym w:font="Wingdings" w:char="F0E0"/>
      </w:r>
      <w:r w:rsidRPr="00B40131">
        <w:rPr>
          <w:rFonts w:cs="Times New Roman"/>
          <w:i/>
          <w:sz w:val="32"/>
          <w:szCs w:val="32"/>
        </w:rPr>
        <w:t xml:space="preserve"> Lý do </w:t>
      </w:r>
      <w:r w:rsidR="00C0123F" w:rsidRPr="00B40131">
        <w:rPr>
          <w:rFonts w:cs="Times New Roman"/>
          <w:i/>
          <w:sz w:val="32"/>
          <w:szCs w:val="32"/>
        </w:rPr>
        <w:t>điều chỉnh</w:t>
      </w:r>
      <w:r w:rsidRPr="00B40131">
        <w:rPr>
          <w:rFonts w:cs="Times New Roman"/>
          <w:i/>
          <w:sz w:val="32"/>
          <w:szCs w:val="32"/>
        </w:rPr>
        <w:t xml:space="preserve">: Phù hợp với </w:t>
      </w:r>
      <w:bookmarkStart w:id="10" w:name="loai_1_name"/>
      <w:r w:rsidR="0093440D" w:rsidRPr="00B40131">
        <w:rPr>
          <w:rFonts w:cs="Times New Roman"/>
          <w:i/>
          <w:sz w:val="32"/>
          <w:szCs w:val="32"/>
        </w:rPr>
        <w:t>quy định chức năng, nhiệm vụ, quyền hạn và cơ cấu tổ chức của Bộ Tài chính</w:t>
      </w:r>
      <w:bookmarkEnd w:id="10"/>
      <w:r w:rsidRPr="00B40131">
        <w:rPr>
          <w:rFonts w:cs="Times New Roman"/>
          <w:i/>
          <w:sz w:val="32"/>
          <w:szCs w:val="32"/>
        </w:rPr>
        <w:t>.</w:t>
      </w:r>
    </w:p>
    <w:p w14:paraId="06E9C871" w14:textId="77777777" w:rsidR="00A80BD0" w:rsidRPr="00B40131" w:rsidRDefault="00A80BD0" w:rsidP="00737435">
      <w:pPr>
        <w:spacing w:before="120" w:after="120" w:line="240" w:lineRule="auto"/>
        <w:rPr>
          <w:rFonts w:cs="Times New Roman"/>
          <w:sz w:val="32"/>
          <w:szCs w:val="32"/>
        </w:rPr>
      </w:pPr>
      <w:r w:rsidRPr="00B40131">
        <w:rPr>
          <w:rFonts w:cs="Times New Roman"/>
          <w:sz w:val="32"/>
          <w:szCs w:val="32"/>
        </w:rPr>
        <w:t xml:space="preserve">- Sửa đổi, bổ sung các điều, khoản của Luật Thống kê: </w:t>
      </w:r>
    </w:p>
    <w:p w14:paraId="51BB51CB" w14:textId="77777777" w:rsidR="00A80BD0" w:rsidRPr="00B40131" w:rsidRDefault="00A80BD0" w:rsidP="00737435">
      <w:pPr>
        <w:spacing w:before="120" w:after="120" w:line="240" w:lineRule="auto"/>
        <w:rPr>
          <w:rFonts w:cs="Times New Roman"/>
          <w:sz w:val="32"/>
          <w:szCs w:val="32"/>
        </w:rPr>
      </w:pPr>
      <w:r w:rsidRPr="00B40131">
        <w:rPr>
          <w:rFonts w:cs="Times New Roman"/>
          <w:sz w:val="32"/>
          <w:szCs w:val="32"/>
        </w:rPr>
        <w:t xml:space="preserve">+ Sửa đổi, bổ sung Điều 14. </w:t>
      </w:r>
      <w:bookmarkStart w:id="11" w:name="dieu_14"/>
      <w:r w:rsidRPr="00B40131">
        <w:rPr>
          <w:rFonts w:cs="Times New Roman"/>
          <w:sz w:val="32"/>
          <w:szCs w:val="32"/>
        </w:rPr>
        <w:t>Hệ thống thông tin thống kê bộ, ngành</w:t>
      </w:r>
      <w:bookmarkEnd w:id="11"/>
      <w:r w:rsidRPr="00B40131">
        <w:rPr>
          <w:rFonts w:cs="Times New Roman"/>
          <w:sz w:val="32"/>
          <w:szCs w:val="32"/>
        </w:rPr>
        <w:t xml:space="preserve">: Bỏ cụm từ </w:t>
      </w:r>
      <w:r w:rsidRPr="00B40131">
        <w:rPr>
          <w:rFonts w:cs="Times New Roman"/>
          <w:i/>
          <w:iCs/>
          <w:sz w:val="32"/>
          <w:szCs w:val="32"/>
        </w:rPr>
        <w:t>“Tòa án nhân dân cấp cao”</w:t>
      </w:r>
      <w:r w:rsidRPr="00B40131">
        <w:rPr>
          <w:rFonts w:cs="Times New Roman"/>
          <w:sz w:val="32"/>
          <w:szCs w:val="32"/>
        </w:rPr>
        <w:t xml:space="preserve">, </w:t>
      </w:r>
      <w:r w:rsidRPr="00B40131">
        <w:rPr>
          <w:rFonts w:cs="Times New Roman"/>
          <w:i/>
          <w:iCs/>
          <w:sz w:val="32"/>
          <w:szCs w:val="32"/>
        </w:rPr>
        <w:t>“Viện kiểm sát nhân dân cấp cao”</w:t>
      </w:r>
      <w:r w:rsidRPr="00B40131">
        <w:rPr>
          <w:rFonts w:cs="Times New Roman"/>
          <w:sz w:val="32"/>
          <w:szCs w:val="32"/>
        </w:rPr>
        <w:t xml:space="preserve"> và bổ sung tòa án nhân dân khu vực và viện kiểm sát nhân dân khu vực để thống nhất với Luật sửa đổi, bổ sung một số điều của Luật tổ chức Tòa án nhân dân, Luật sửa đổi, bổ sung một số điều của Luật tổ chức Viện kiểm sát nhân dân. Đồng thời bổ sung cơ quan chuyên môn thuộc ủy ban nhân dân cấp xã để phản ánh toàn diện và đầy đủ nguồn thông tin hình thành nên hệ thống thông tin thống kê bộ, ngành.</w:t>
      </w:r>
    </w:p>
    <w:p w14:paraId="7F815F72" w14:textId="1A9D69E6" w:rsidR="0093440D" w:rsidRPr="00B40131" w:rsidRDefault="0093440D" w:rsidP="00737435">
      <w:pPr>
        <w:spacing w:before="120" w:after="120" w:line="240" w:lineRule="auto"/>
        <w:rPr>
          <w:rFonts w:cs="Times New Roman"/>
          <w:i/>
          <w:sz w:val="32"/>
          <w:szCs w:val="32"/>
        </w:rPr>
      </w:pPr>
      <w:r w:rsidRPr="00B40131">
        <w:rPr>
          <w:rFonts w:cs="Times New Roman"/>
          <w:i/>
          <w:sz w:val="32"/>
          <w:szCs w:val="32"/>
        </w:rPr>
        <w:sym w:font="Wingdings" w:char="F0E0"/>
      </w:r>
      <w:r w:rsidRPr="00B40131">
        <w:rPr>
          <w:rFonts w:cs="Times New Roman"/>
          <w:i/>
          <w:sz w:val="32"/>
          <w:szCs w:val="32"/>
        </w:rPr>
        <w:t xml:space="preserve"> Lý do </w:t>
      </w:r>
      <w:r w:rsidR="00C0123F" w:rsidRPr="00B40131">
        <w:rPr>
          <w:rFonts w:cs="Times New Roman"/>
          <w:i/>
          <w:sz w:val="32"/>
          <w:szCs w:val="32"/>
        </w:rPr>
        <w:t>điều chỉnh</w:t>
      </w:r>
      <w:r w:rsidRPr="00B40131">
        <w:rPr>
          <w:rFonts w:cs="Times New Roman"/>
          <w:i/>
          <w:sz w:val="32"/>
          <w:szCs w:val="32"/>
        </w:rPr>
        <w:t xml:space="preserve">: </w:t>
      </w:r>
      <w:r w:rsidR="00F216E4" w:rsidRPr="00B40131">
        <w:rPr>
          <w:rFonts w:cs="Times New Roman"/>
          <w:i/>
          <w:sz w:val="32"/>
          <w:szCs w:val="32"/>
        </w:rPr>
        <w:t xml:space="preserve">Thống nhất với quy định của </w:t>
      </w:r>
      <w:r w:rsidR="00F216E4" w:rsidRPr="00B40131">
        <w:rPr>
          <w:rFonts w:cs="Times New Roman"/>
          <w:bCs/>
          <w:i/>
          <w:iCs/>
          <w:sz w:val="32"/>
          <w:szCs w:val="32"/>
        </w:rPr>
        <w:t>Luật sửa đổi, bổ sung một số điều của Luật tổ chức Tòa án nhân dân, Luật sửa đổi, bổ sung một số điều của Luật tổ chức Viện kiểm sát nhân dân</w:t>
      </w:r>
    </w:p>
    <w:p w14:paraId="1A3DC22C" w14:textId="5C9DF10F" w:rsidR="00A80BD0" w:rsidRPr="00B40131" w:rsidRDefault="00A80BD0" w:rsidP="00737435">
      <w:pPr>
        <w:spacing w:before="120" w:after="120" w:line="240" w:lineRule="auto"/>
        <w:rPr>
          <w:rFonts w:cs="Times New Roman"/>
          <w:sz w:val="32"/>
          <w:szCs w:val="32"/>
        </w:rPr>
      </w:pPr>
      <w:r w:rsidRPr="00B40131">
        <w:rPr>
          <w:rFonts w:cs="Times New Roman"/>
          <w:sz w:val="32"/>
          <w:szCs w:val="32"/>
        </w:rPr>
        <w:lastRenderedPageBreak/>
        <w:t xml:space="preserve">+ </w:t>
      </w:r>
      <w:bookmarkStart w:id="12" w:name="dieu_16"/>
      <w:r w:rsidRPr="00B40131">
        <w:rPr>
          <w:rFonts w:cs="Times New Roman"/>
          <w:sz w:val="32"/>
          <w:szCs w:val="32"/>
        </w:rPr>
        <w:t xml:space="preserve">Thay thế </w:t>
      </w:r>
      <w:r w:rsidRPr="00B40131">
        <w:rPr>
          <w:rFonts w:cs="Times New Roman"/>
          <w:i/>
          <w:iCs/>
          <w:sz w:val="32"/>
          <w:szCs w:val="32"/>
        </w:rPr>
        <w:t>“Điều 16. Hệ thống thông tin thống kê cấp huyện</w:t>
      </w:r>
      <w:bookmarkEnd w:id="12"/>
      <w:r w:rsidRPr="00B40131">
        <w:rPr>
          <w:rFonts w:cs="Times New Roman"/>
          <w:i/>
          <w:iCs/>
          <w:sz w:val="32"/>
          <w:szCs w:val="32"/>
        </w:rPr>
        <w:t>”</w:t>
      </w:r>
      <w:r w:rsidRPr="00B40131">
        <w:rPr>
          <w:rFonts w:cs="Times New Roman"/>
          <w:sz w:val="32"/>
          <w:szCs w:val="32"/>
        </w:rPr>
        <w:t xml:space="preserve"> của Luật Thống kê bằng </w:t>
      </w:r>
      <w:r w:rsidRPr="00B40131">
        <w:rPr>
          <w:rFonts w:cs="Times New Roman"/>
          <w:i/>
          <w:iCs/>
          <w:sz w:val="32"/>
          <w:szCs w:val="32"/>
        </w:rPr>
        <w:t>“Điều 16. Hệ thống thông tin thống kê cấp xã”</w:t>
      </w:r>
      <w:r w:rsidR="00867906" w:rsidRPr="00B40131">
        <w:rPr>
          <w:rFonts w:cs="Times New Roman"/>
          <w:sz w:val="32"/>
          <w:szCs w:val="32"/>
        </w:rPr>
        <w:t>.</w:t>
      </w:r>
    </w:p>
    <w:p w14:paraId="36390E01" w14:textId="324A591D" w:rsidR="00867906" w:rsidRPr="00B40131" w:rsidRDefault="00867906" w:rsidP="00737435">
      <w:pPr>
        <w:spacing w:before="120" w:after="120" w:line="240" w:lineRule="auto"/>
        <w:rPr>
          <w:rFonts w:cs="Times New Roman"/>
          <w:i/>
          <w:sz w:val="32"/>
          <w:szCs w:val="32"/>
        </w:rPr>
      </w:pPr>
      <w:r w:rsidRPr="00B40131">
        <w:rPr>
          <w:rFonts w:cs="Times New Roman"/>
          <w:i/>
          <w:sz w:val="32"/>
          <w:szCs w:val="32"/>
        </w:rPr>
        <w:sym w:font="Wingdings" w:char="F0E0"/>
      </w:r>
      <w:r w:rsidRPr="00B40131">
        <w:rPr>
          <w:rFonts w:cs="Times New Roman"/>
          <w:i/>
          <w:sz w:val="32"/>
          <w:szCs w:val="32"/>
        </w:rPr>
        <w:t xml:space="preserve"> Lý do </w:t>
      </w:r>
      <w:r w:rsidR="00C0123F" w:rsidRPr="00B40131">
        <w:rPr>
          <w:rFonts w:cs="Times New Roman"/>
          <w:i/>
          <w:sz w:val="32"/>
          <w:szCs w:val="32"/>
        </w:rPr>
        <w:t>điều chỉnh</w:t>
      </w:r>
      <w:r w:rsidRPr="00B40131">
        <w:rPr>
          <w:rFonts w:cs="Times New Roman"/>
          <w:i/>
          <w:sz w:val="32"/>
          <w:szCs w:val="32"/>
        </w:rPr>
        <w:t>: Phù hợp với mô hình chính quyền 02 cấp.</w:t>
      </w:r>
    </w:p>
    <w:p w14:paraId="2A485462" w14:textId="77777777" w:rsidR="00466041" w:rsidRDefault="00466041">
      <w:pPr>
        <w:rPr>
          <w:rFonts w:cs="Times New Roman"/>
          <w:b/>
          <w:sz w:val="32"/>
          <w:szCs w:val="32"/>
        </w:rPr>
      </w:pPr>
      <w:r>
        <w:rPr>
          <w:rFonts w:cs="Times New Roman"/>
          <w:b/>
          <w:sz w:val="32"/>
          <w:szCs w:val="32"/>
        </w:rPr>
        <w:br w:type="page"/>
      </w:r>
    </w:p>
    <w:p w14:paraId="7A92FB61" w14:textId="5568A32A" w:rsidR="005D6FAD" w:rsidRPr="00B40131" w:rsidRDefault="00BE3C00"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13" w:name="_Toc211404314"/>
      <w:r>
        <w:rPr>
          <w:rFonts w:cs="Times New Roman"/>
          <w:b/>
          <w:sz w:val="32"/>
          <w:szCs w:val="32"/>
        </w:rPr>
        <w:lastRenderedPageBreak/>
        <w:t>10</w:t>
      </w:r>
      <w:r w:rsidR="005D6FAD" w:rsidRPr="00B40131">
        <w:rPr>
          <w:rFonts w:cs="Times New Roman"/>
          <w:b/>
          <w:sz w:val="32"/>
          <w:szCs w:val="32"/>
        </w:rPr>
        <w:t>.</w:t>
      </w:r>
      <w:r w:rsidR="005D6FAD" w:rsidRPr="00B40131">
        <w:rPr>
          <w:rFonts w:cs="Times New Roman"/>
          <w:b/>
          <w:iCs/>
          <w:sz w:val="32"/>
          <w:szCs w:val="32"/>
        </w:rPr>
        <w:t xml:space="preserve"> </w:t>
      </w:r>
      <w:r w:rsidR="00354F93" w:rsidRPr="00B40131">
        <w:rPr>
          <w:rFonts w:cs="Times New Roman"/>
          <w:b/>
          <w:iCs/>
          <w:sz w:val="32"/>
          <w:szCs w:val="32"/>
        </w:rPr>
        <w:t xml:space="preserve">Dự thảo Luật sửa đổi, bổ sung những quy định nào liên quan đến </w:t>
      </w:r>
      <w:r w:rsidR="00D45D2F" w:rsidRPr="00B40131">
        <w:rPr>
          <w:rFonts w:cs="Times New Roman"/>
          <w:b/>
          <w:iCs/>
          <w:sz w:val="32"/>
          <w:szCs w:val="32"/>
        </w:rPr>
        <w:t>thanh tra chuyên ngành thống kê, kiểm tra chuyên ngành thống kê</w:t>
      </w:r>
      <w:r w:rsidR="00354F93" w:rsidRPr="00B40131">
        <w:rPr>
          <w:rFonts w:cs="Times New Roman"/>
          <w:b/>
          <w:iCs/>
          <w:sz w:val="32"/>
          <w:szCs w:val="32"/>
        </w:rPr>
        <w:t>? Lý do điều chỉnh?</w:t>
      </w:r>
      <w:bookmarkEnd w:id="13"/>
    </w:p>
    <w:p w14:paraId="4B809629" w14:textId="77777777" w:rsidR="00C65593" w:rsidRPr="00B40131" w:rsidRDefault="00C65593" w:rsidP="00737435">
      <w:pPr>
        <w:spacing w:before="120" w:after="120" w:line="240" w:lineRule="auto"/>
        <w:rPr>
          <w:rFonts w:cs="Times New Roman"/>
          <w:sz w:val="32"/>
          <w:szCs w:val="32"/>
        </w:rPr>
      </w:pPr>
      <w:r w:rsidRPr="00B40131">
        <w:rPr>
          <w:rFonts w:cs="Times New Roman"/>
          <w:sz w:val="32"/>
          <w:szCs w:val="32"/>
        </w:rPr>
        <w:t>Dự thảo Luật điều chỉnh, sửa đổi, bổ sung, thay thế 03 điều của Luật Thống kê (Điều 8, Điều 33 và Điều 44), cụ thể:</w:t>
      </w:r>
    </w:p>
    <w:p w14:paraId="1F0D83DB" w14:textId="70E08757" w:rsidR="00C65593" w:rsidRPr="00B40131" w:rsidRDefault="00C65593" w:rsidP="00737435">
      <w:pPr>
        <w:spacing w:before="120" w:after="120" w:line="240" w:lineRule="auto"/>
        <w:rPr>
          <w:rFonts w:cs="Times New Roman"/>
          <w:sz w:val="32"/>
          <w:szCs w:val="32"/>
        </w:rPr>
      </w:pPr>
      <w:r w:rsidRPr="00B40131">
        <w:rPr>
          <w:rFonts w:cs="Times New Roman"/>
          <w:sz w:val="32"/>
          <w:szCs w:val="32"/>
        </w:rPr>
        <w:t xml:space="preserve">- Thay thế </w:t>
      </w:r>
      <w:r w:rsidRPr="00B40131">
        <w:rPr>
          <w:rFonts w:cs="Times New Roman"/>
          <w:i/>
          <w:iCs/>
          <w:sz w:val="32"/>
          <w:szCs w:val="32"/>
        </w:rPr>
        <w:t>“Điều 8. Thanh tra chuyên ngành thống kê”</w:t>
      </w:r>
      <w:r w:rsidRPr="00B40131">
        <w:rPr>
          <w:rFonts w:cs="Times New Roman"/>
          <w:sz w:val="32"/>
          <w:szCs w:val="32"/>
        </w:rPr>
        <w:t xml:space="preserve"> bằng </w:t>
      </w:r>
      <w:r w:rsidRPr="00B40131">
        <w:rPr>
          <w:rFonts w:cs="Times New Roman"/>
          <w:i/>
          <w:iCs/>
          <w:sz w:val="32"/>
          <w:szCs w:val="32"/>
        </w:rPr>
        <w:t>“Điều 8. Kiểm tra chuyên ngành thống kê”</w:t>
      </w:r>
      <w:r w:rsidRPr="00B40131">
        <w:rPr>
          <w:rFonts w:cs="Times New Roman"/>
          <w:sz w:val="32"/>
          <w:szCs w:val="32"/>
        </w:rPr>
        <w:t>.</w:t>
      </w:r>
    </w:p>
    <w:p w14:paraId="64881DAE" w14:textId="77777777" w:rsidR="00C65593" w:rsidRPr="00B40131" w:rsidRDefault="00C65593" w:rsidP="00737435">
      <w:pPr>
        <w:spacing w:before="120" w:after="120" w:line="240" w:lineRule="auto"/>
        <w:rPr>
          <w:rFonts w:cs="Times New Roman"/>
          <w:sz w:val="32"/>
          <w:szCs w:val="32"/>
        </w:rPr>
      </w:pPr>
      <w:r w:rsidRPr="00B40131">
        <w:rPr>
          <w:rFonts w:cs="Times New Roman"/>
          <w:sz w:val="32"/>
          <w:szCs w:val="32"/>
        </w:rPr>
        <w:t xml:space="preserve">- Sửa đổi, bổ sung điểm c khoản 2 Điều 33 thành </w:t>
      </w:r>
      <w:r w:rsidRPr="00B40131">
        <w:rPr>
          <w:rFonts w:cs="Times New Roman"/>
          <w:i/>
          <w:iCs/>
          <w:sz w:val="32"/>
          <w:szCs w:val="32"/>
        </w:rPr>
        <w:t>“c) Chịu sự thanh tra, kiểm tra của cơ quan có thẩm quyền.”</w:t>
      </w:r>
      <w:r w:rsidRPr="00B40131">
        <w:rPr>
          <w:rFonts w:cs="Times New Roman"/>
          <w:sz w:val="32"/>
          <w:szCs w:val="32"/>
        </w:rPr>
        <w:t xml:space="preserve"> </w:t>
      </w:r>
    </w:p>
    <w:p w14:paraId="54E79418" w14:textId="77777777" w:rsidR="00C65593" w:rsidRPr="00B40131" w:rsidRDefault="00C65593" w:rsidP="00737435">
      <w:pPr>
        <w:spacing w:before="120" w:after="120" w:line="240" w:lineRule="auto"/>
        <w:rPr>
          <w:rFonts w:cs="Times New Roman"/>
          <w:sz w:val="32"/>
          <w:szCs w:val="32"/>
        </w:rPr>
      </w:pPr>
      <w:r w:rsidRPr="00B40131">
        <w:rPr>
          <w:rFonts w:cs="Times New Roman"/>
          <w:sz w:val="32"/>
          <w:szCs w:val="32"/>
        </w:rPr>
        <w:t xml:space="preserve">- Sửa đổi, bổ sung điểm d khoản 2 Điều 44 thành </w:t>
      </w:r>
      <w:bookmarkStart w:id="14" w:name="_Hlk209018807"/>
      <w:r w:rsidRPr="00B40131">
        <w:rPr>
          <w:rFonts w:cs="Times New Roman"/>
          <w:i/>
          <w:iCs/>
          <w:sz w:val="32"/>
          <w:szCs w:val="32"/>
        </w:rPr>
        <w:t>“d) Chịu sự thanh tra, kiểm tra của cơ quan có thẩm quyền.”</w:t>
      </w:r>
      <w:r w:rsidRPr="00B40131">
        <w:rPr>
          <w:rFonts w:cs="Times New Roman"/>
          <w:sz w:val="32"/>
          <w:szCs w:val="32"/>
        </w:rPr>
        <w:t xml:space="preserve"> và bãi bỏ điểm đ khoản 2.</w:t>
      </w:r>
      <w:bookmarkEnd w:id="14"/>
    </w:p>
    <w:p w14:paraId="4953DE07" w14:textId="03CD2AF3" w:rsidR="005268AB" w:rsidRPr="00B40131" w:rsidRDefault="00C65593" w:rsidP="00737435">
      <w:pPr>
        <w:spacing w:before="120" w:after="120" w:line="240" w:lineRule="auto"/>
        <w:rPr>
          <w:rFonts w:cs="Times New Roman"/>
          <w:i/>
          <w:sz w:val="32"/>
          <w:szCs w:val="32"/>
        </w:rPr>
      </w:pPr>
      <w:r w:rsidRPr="00B40131">
        <w:rPr>
          <w:rFonts w:cs="Times New Roman"/>
          <w:i/>
          <w:sz w:val="32"/>
          <w:szCs w:val="32"/>
        </w:rPr>
        <w:sym w:font="Wingdings" w:char="F0E0"/>
      </w:r>
      <w:r w:rsidRPr="00B40131">
        <w:rPr>
          <w:rFonts w:cs="Times New Roman"/>
          <w:i/>
          <w:sz w:val="32"/>
          <w:szCs w:val="32"/>
        </w:rPr>
        <w:t xml:space="preserve"> Lý do đ</w:t>
      </w:r>
      <w:r w:rsidR="00C0123F" w:rsidRPr="00B40131">
        <w:rPr>
          <w:rFonts w:cs="Times New Roman"/>
          <w:i/>
          <w:sz w:val="32"/>
          <w:szCs w:val="32"/>
        </w:rPr>
        <w:t>iều chỉnh</w:t>
      </w:r>
      <w:r w:rsidRPr="00B40131">
        <w:rPr>
          <w:rFonts w:cs="Times New Roman"/>
          <w:i/>
          <w:sz w:val="32"/>
          <w:szCs w:val="32"/>
        </w:rPr>
        <w:t>: Phù hợp với Kết luận số 134-KL/TW ngày 28/3/2025 của Bộ Chính trị, Ban Bí thư về Đề án sắp xếp hệ thống cơ quan thanh tra tinh, gọn, mạnh, hiệu năng, hiệu lực, hiệu quả và Luật Thanh tra năm 2025.</w:t>
      </w:r>
    </w:p>
    <w:p w14:paraId="49F5B6C4" w14:textId="77777777" w:rsidR="00466041" w:rsidRDefault="00466041">
      <w:pPr>
        <w:rPr>
          <w:rFonts w:cs="Times New Roman"/>
          <w:b/>
          <w:sz w:val="32"/>
          <w:szCs w:val="32"/>
        </w:rPr>
      </w:pPr>
      <w:r>
        <w:rPr>
          <w:rFonts w:cs="Times New Roman"/>
          <w:b/>
          <w:sz w:val="32"/>
          <w:szCs w:val="32"/>
        </w:rPr>
        <w:br w:type="page"/>
      </w:r>
    </w:p>
    <w:p w14:paraId="11A0AA95" w14:textId="33D9EA13" w:rsidR="005D6FAD" w:rsidRPr="00B40131" w:rsidRDefault="00BE3C00"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15" w:name="_Toc211404315"/>
      <w:r>
        <w:rPr>
          <w:rFonts w:cs="Times New Roman"/>
          <w:b/>
          <w:sz w:val="32"/>
          <w:szCs w:val="32"/>
        </w:rPr>
        <w:lastRenderedPageBreak/>
        <w:t>11</w:t>
      </w:r>
      <w:r w:rsidR="005D6FAD" w:rsidRPr="00B40131">
        <w:rPr>
          <w:rFonts w:cs="Times New Roman"/>
          <w:b/>
          <w:sz w:val="32"/>
          <w:szCs w:val="32"/>
        </w:rPr>
        <w:t>.</w:t>
      </w:r>
      <w:r w:rsidR="005D6FAD" w:rsidRPr="00B40131">
        <w:rPr>
          <w:rFonts w:cs="Times New Roman"/>
          <w:b/>
          <w:iCs/>
          <w:sz w:val="32"/>
          <w:szCs w:val="32"/>
        </w:rPr>
        <w:t xml:space="preserve"> </w:t>
      </w:r>
      <w:r w:rsidR="00354F93" w:rsidRPr="00B40131">
        <w:rPr>
          <w:rFonts w:cs="Times New Roman"/>
          <w:b/>
          <w:iCs/>
          <w:sz w:val="32"/>
          <w:szCs w:val="32"/>
        </w:rPr>
        <w:t xml:space="preserve">Dự thảo Luật sửa đổi, bổ sung những quy định nào liên quan </w:t>
      </w:r>
      <w:r w:rsidR="008E6B50" w:rsidRPr="00B40131">
        <w:rPr>
          <w:rFonts w:cs="Times New Roman"/>
          <w:b/>
          <w:iCs/>
          <w:sz w:val="32"/>
          <w:szCs w:val="32"/>
        </w:rPr>
        <w:t xml:space="preserve">đến </w:t>
      </w:r>
      <w:r w:rsidR="00D45D2F" w:rsidRPr="00B40131">
        <w:rPr>
          <w:rFonts w:cs="Times New Roman"/>
          <w:b/>
          <w:iCs/>
          <w:sz w:val="32"/>
          <w:szCs w:val="32"/>
        </w:rPr>
        <w:t>chuyên môn, nghiệp vụ thống kê phát sinh trong thực tiễn</w:t>
      </w:r>
      <w:r w:rsidR="008E6B50" w:rsidRPr="00B40131">
        <w:rPr>
          <w:rFonts w:cs="Times New Roman"/>
          <w:b/>
          <w:iCs/>
          <w:sz w:val="32"/>
          <w:szCs w:val="32"/>
        </w:rPr>
        <w:t>? Lý do điều chỉnh?</w:t>
      </w:r>
      <w:bookmarkEnd w:id="15"/>
    </w:p>
    <w:p w14:paraId="22B2697C" w14:textId="35A783B0" w:rsidR="00C0123F" w:rsidRPr="00B40131" w:rsidRDefault="00C0123F" w:rsidP="00737435">
      <w:pPr>
        <w:spacing w:before="120" w:after="120" w:line="240" w:lineRule="auto"/>
        <w:rPr>
          <w:rFonts w:cs="Times New Roman"/>
          <w:sz w:val="32"/>
          <w:szCs w:val="32"/>
        </w:rPr>
      </w:pPr>
      <w:r w:rsidRPr="00B40131">
        <w:rPr>
          <w:rFonts w:cs="Times New Roman"/>
          <w:spacing w:val="-4"/>
          <w:sz w:val="32"/>
          <w:szCs w:val="32"/>
        </w:rPr>
        <w:t xml:space="preserve">Dự thảo Luật điều chỉnh, sửa đổi, bổ sung, thay thế 15 điều của Luật Thống kê </w:t>
      </w:r>
      <w:r w:rsidRPr="00B40131">
        <w:rPr>
          <w:rFonts w:cs="Times New Roman"/>
          <w:iCs/>
          <w:spacing w:val="-4"/>
          <w:sz w:val="32"/>
          <w:szCs w:val="32"/>
        </w:rPr>
        <w:t>liên quan đến chuyên môn, nghiệp vụ thống kê phát sinh trong thực tiễn</w:t>
      </w:r>
      <w:r w:rsidRPr="00B40131">
        <w:rPr>
          <w:rFonts w:cs="Times New Roman"/>
          <w:spacing w:val="-4"/>
          <w:sz w:val="32"/>
          <w:szCs w:val="32"/>
        </w:rPr>
        <w:t>, cụ thể</w:t>
      </w:r>
      <w:r w:rsidRPr="00B40131">
        <w:rPr>
          <w:rFonts w:cs="Times New Roman"/>
          <w:sz w:val="32"/>
          <w:szCs w:val="32"/>
        </w:rPr>
        <w:t>:</w:t>
      </w:r>
    </w:p>
    <w:tbl>
      <w:tblPr>
        <w:tblStyle w:val="TableGrid"/>
        <w:tblW w:w="0" w:type="auto"/>
        <w:jc w:val="center"/>
        <w:tblLook w:val="04A0" w:firstRow="1" w:lastRow="0" w:firstColumn="1" w:lastColumn="0" w:noHBand="0" w:noVBand="1"/>
      </w:tblPr>
      <w:tblGrid>
        <w:gridCol w:w="704"/>
        <w:gridCol w:w="4111"/>
        <w:gridCol w:w="4247"/>
      </w:tblGrid>
      <w:tr w:rsidR="00452C83" w:rsidRPr="00B40131" w14:paraId="1188E9CE" w14:textId="77777777" w:rsidTr="00A702C8">
        <w:trPr>
          <w:tblHeader/>
          <w:jc w:val="center"/>
        </w:trPr>
        <w:tc>
          <w:tcPr>
            <w:tcW w:w="704" w:type="dxa"/>
            <w:vAlign w:val="center"/>
          </w:tcPr>
          <w:p w14:paraId="264E7451" w14:textId="7F7A71F8" w:rsidR="00C0123F" w:rsidRPr="00B40131" w:rsidRDefault="00C0123F" w:rsidP="00A702C8">
            <w:pPr>
              <w:spacing w:before="120" w:after="120"/>
              <w:ind w:firstLine="0"/>
              <w:jc w:val="center"/>
              <w:rPr>
                <w:rFonts w:cs="Times New Roman"/>
                <w:b/>
                <w:sz w:val="32"/>
                <w:szCs w:val="32"/>
              </w:rPr>
            </w:pPr>
            <w:r w:rsidRPr="00B40131">
              <w:rPr>
                <w:rFonts w:cs="Times New Roman"/>
                <w:b/>
                <w:sz w:val="32"/>
                <w:szCs w:val="32"/>
              </w:rPr>
              <w:t>Stt</w:t>
            </w:r>
          </w:p>
        </w:tc>
        <w:tc>
          <w:tcPr>
            <w:tcW w:w="4111" w:type="dxa"/>
            <w:vAlign w:val="center"/>
          </w:tcPr>
          <w:p w14:paraId="2AD10DB6" w14:textId="53D3E340" w:rsidR="00C0123F" w:rsidRPr="00B40131" w:rsidRDefault="00C0123F" w:rsidP="00A702C8">
            <w:pPr>
              <w:spacing w:before="120" w:after="120"/>
              <w:ind w:firstLine="0"/>
              <w:jc w:val="center"/>
              <w:rPr>
                <w:rFonts w:cs="Times New Roman"/>
                <w:b/>
                <w:sz w:val="32"/>
                <w:szCs w:val="32"/>
              </w:rPr>
            </w:pPr>
            <w:r w:rsidRPr="00B40131">
              <w:rPr>
                <w:rFonts w:cs="Times New Roman"/>
                <w:b/>
                <w:sz w:val="32"/>
                <w:szCs w:val="32"/>
              </w:rPr>
              <w:t>Điều</w:t>
            </w:r>
          </w:p>
        </w:tc>
        <w:tc>
          <w:tcPr>
            <w:tcW w:w="4247" w:type="dxa"/>
            <w:vAlign w:val="center"/>
          </w:tcPr>
          <w:p w14:paraId="3107C121" w14:textId="4EF28D44" w:rsidR="00C0123F" w:rsidRPr="00B40131" w:rsidRDefault="00C0123F" w:rsidP="00A702C8">
            <w:pPr>
              <w:spacing w:before="120" w:after="120"/>
              <w:ind w:firstLine="0"/>
              <w:jc w:val="center"/>
              <w:rPr>
                <w:rFonts w:cs="Times New Roman"/>
                <w:b/>
                <w:sz w:val="32"/>
                <w:szCs w:val="32"/>
              </w:rPr>
            </w:pPr>
            <w:r w:rsidRPr="00B40131">
              <w:rPr>
                <w:rFonts w:cs="Times New Roman"/>
                <w:b/>
                <w:sz w:val="32"/>
                <w:szCs w:val="32"/>
              </w:rPr>
              <w:t>Lý do sửa điều chính</w:t>
            </w:r>
          </w:p>
        </w:tc>
      </w:tr>
      <w:tr w:rsidR="00452C83" w:rsidRPr="00B40131" w14:paraId="41729F93" w14:textId="77777777" w:rsidTr="00A702C8">
        <w:trPr>
          <w:jc w:val="center"/>
        </w:trPr>
        <w:tc>
          <w:tcPr>
            <w:tcW w:w="704" w:type="dxa"/>
            <w:vAlign w:val="center"/>
          </w:tcPr>
          <w:p w14:paraId="4C7E3D01" w14:textId="4D39B3EF"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1</w:t>
            </w:r>
          </w:p>
        </w:tc>
        <w:tc>
          <w:tcPr>
            <w:tcW w:w="4111" w:type="dxa"/>
            <w:vAlign w:val="center"/>
          </w:tcPr>
          <w:p w14:paraId="21F73FE8" w14:textId="0BC62BBD" w:rsidR="00C0123F" w:rsidRPr="00B40131" w:rsidRDefault="00C0123F" w:rsidP="00A702C8">
            <w:pPr>
              <w:spacing w:before="120" w:after="120"/>
              <w:ind w:firstLine="0"/>
              <w:rPr>
                <w:rFonts w:cs="Times New Roman"/>
                <w:sz w:val="32"/>
                <w:szCs w:val="32"/>
              </w:rPr>
            </w:pPr>
            <w:r w:rsidRPr="00B40131">
              <w:rPr>
                <w:rFonts w:cs="Times New Roman"/>
                <w:sz w:val="32"/>
                <w:szCs w:val="32"/>
              </w:rPr>
              <w:t>Điều 3. Giải thích từ ngữ</w:t>
            </w:r>
          </w:p>
        </w:tc>
        <w:tc>
          <w:tcPr>
            <w:tcW w:w="4247" w:type="dxa"/>
            <w:vAlign w:val="center"/>
          </w:tcPr>
          <w:p w14:paraId="255B7A61" w14:textId="66F71242" w:rsidR="00C0123F" w:rsidRPr="00B40131" w:rsidRDefault="00C0123F" w:rsidP="00A702C8">
            <w:pPr>
              <w:spacing w:before="120" w:after="120"/>
              <w:ind w:firstLine="0"/>
              <w:rPr>
                <w:rFonts w:cs="Times New Roman"/>
                <w:sz w:val="32"/>
                <w:szCs w:val="32"/>
              </w:rPr>
            </w:pPr>
            <w:r w:rsidRPr="00B40131">
              <w:rPr>
                <w:rFonts w:cs="Times New Roman"/>
                <w:sz w:val="32"/>
                <w:szCs w:val="32"/>
              </w:rPr>
              <w:t xml:space="preserve">Sửa đổi, bổ sung một số thuật ngữ để phù hợp với quy định của pháp luật hiện hành, thực tiễn hoạt động thống kê và thông lệ quốc tế, </w:t>
            </w:r>
            <w:r w:rsidR="00A702C8" w:rsidRPr="00B40131">
              <w:rPr>
                <w:rFonts w:cs="Times New Roman"/>
                <w:sz w:val="32"/>
                <w:szCs w:val="32"/>
              </w:rPr>
              <w:t xml:space="preserve">như: </w:t>
            </w:r>
            <w:r w:rsidRPr="00B40131">
              <w:rPr>
                <w:rFonts w:cs="Times New Roman"/>
                <w:sz w:val="32"/>
                <w:szCs w:val="32"/>
              </w:rPr>
              <w:t>Cơ sở dữ liệu dữ liệu thống kê, điều tra viên thống kê, hệ thống chỉ tiêu thống kê liên quan đến nhiều ngành, nhiều lĩnh vực, liên kết vùng, hoạt động thống kê</w:t>
            </w:r>
          </w:p>
        </w:tc>
      </w:tr>
      <w:tr w:rsidR="00452C83" w:rsidRPr="00B40131" w14:paraId="5403BD20" w14:textId="77777777" w:rsidTr="00A702C8">
        <w:trPr>
          <w:jc w:val="center"/>
        </w:trPr>
        <w:tc>
          <w:tcPr>
            <w:tcW w:w="704" w:type="dxa"/>
            <w:vAlign w:val="center"/>
          </w:tcPr>
          <w:p w14:paraId="6560970D" w14:textId="39B8BE40"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2</w:t>
            </w:r>
          </w:p>
        </w:tc>
        <w:tc>
          <w:tcPr>
            <w:tcW w:w="4111" w:type="dxa"/>
            <w:vAlign w:val="center"/>
          </w:tcPr>
          <w:p w14:paraId="458FC6F5" w14:textId="0F489B30" w:rsidR="00C0123F" w:rsidRPr="00B40131" w:rsidRDefault="00A702C8" w:rsidP="00A702C8">
            <w:pPr>
              <w:spacing w:before="120" w:after="120"/>
              <w:ind w:firstLine="0"/>
              <w:rPr>
                <w:rFonts w:cs="Times New Roman"/>
                <w:sz w:val="32"/>
                <w:szCs w:val="32"/>
              </w:rPr>
            </w:pPr>
            <w:r w:rsidRPr="00B40131">
              <w:rPr>
                <w:rFonts w:cs="Times New Roman"/>
                <w:sz w:val="32"/>
                <w:szCs w:val="32"/>
              </w:rPr>
              <w:t>Điều 5. Nguyên tắc cơ bản của hoạt động thống kê và sử dụng dữ liệu, thông tin thống kê</w:t>
            </w:r>
          </w:p>
        </w:tc>
        <w:tc>
          <w:tcPr>
            <w:tcW w:w="4247" w:type="dxa"/>
            <w:vAlign w:val="center"/>
          </w:tcPr>
          <w:p w14:paraId="37D07ACC" w14:textId="7F3CE812" w:rsidR="00C0123F" w:rsidRPr="00B40131" w:rsidRDefault="00A702C8" w:rsidP="00A702C8">
            <w:pPr>
              <w:spacing w:before="120" w:after="120"/>
              <w:ind w:firstLine="0"/>
              <w:rPr>
                <w:rFonts w:cs="Times New Roman"/>
                <w:sz w:val="32"/>
                <w:szCs w:val="32"/>
              </w:rPr>
            </w:pPr>
            <w:r w:rsidRPr="00B40131">
              <w:rPr>
                <w:rFonts w:cs="Times New Roman"/>
                <w:sz w:val="32"/>
                <w:szCs w:val="32"/>
              </w:rPr>
              <w:t>Sửa đổi, bổ sung để phù hợp với Luật Dữ liệu năm 2024.</w:t>
            </w:r>
          </w:p>
        </w:tc>
      </w:tr>
      <w:tr w:rsidR="00452C83" w:rsidRPr="00B40131" w14:paraId="6FC5E606" w14:textId="77777777" w:rsidTr="00A702C8">
        <w:trPr>
          <w:jc w:val="center"/>
        </w:trPr>
        <w:tc>
          <w:tcPr>
            <w:tcW w:w="704" w:type="dxa"/>
            <w:vAlign w:val="center"/>
          </w:tcPr>
          <w:p w14:paraId="2E7B4660" w14:textId="7F6782B3"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3</w:t>
            </w:r>
          </w:p>
        </w:tc>
        <w:tc>
          <w:tcPr>
            <w:tcW w:w="4111" w:type="dxa"/>
            <w:vAlign w:val="center"/>
          </w:tcPr>
          <w:p w14:paraId="4A478ADF" w14:textId="57B2EC75" w:rsidR="00C0123F" w:rsidRPr="00B40131" w:rsidRDefault="00A702C8" w:rsidP="00A702C8">
            <w:pPr>
              <w:spacing w:before="120" w:after="120"/>
              <w:ind w:firstLine="0"/>
              <w:rPr>
                <w:rFonts w:cs="Times New Roman"/>
                <w:sz w:val="32"/>
                <w:szCs w:val="32"/>
              </w:rPr>
            </w:pPr>
            <w:r w:rsidRPr="00B40131">
              <w:rPr>
                <w:rFonts w:cs="Times New Roman"/>
                <w:sz w:val="32"/>
                <w:szCs w:val="32"/>
              </w:rPr>
              <w:t>Điều 19. Hệ thống chỉ tiêu thống kê bộ, ngành</w:t>
            </w:r>
          </w:p>
        </w:tc>
        <w:tc>
          <w:tcPr>
            <w:tcW w:w="4247" w:type="dxa"/>
            <w:vAlign w:val="center"/>
          </w:tcPr>
          <w:p w14:paraId="35A7571E" w14:textId="719175FE" w:rsidR="00C0123F" w:rsidRPr="00B40131" w:rsidRDefault="00A702C8" w:rsidP="00A702C8">
            <w:pPr>
              <w:spacing w:before="120" w:after="120"/>
              <w:ind w:firstLine="0"/>
              <w:rPr>
                <w:rFonts w:cs="Times New Roman"/>
                <w:sz w:val="32"/>
                <w:szCs w:val="32"/>
              </w:rPr>
            </w:pPr>
            <w:r w:rsidRPr="00B40131">
              <w:rPr>
                <w:rFonts w:cs="Times New Roman"/>
                <w:sz w:val="32"/>
                <w:szCs w:val="32"/>
              </w:rPr>
              <w:t>Sửa đổi, bổ sung để phù hợp với thực tiễn hoạt động thống kê</w:t>
            </w:r>
          </w:p>
        </w:tc>
      </w:tr>
      <w:tr w:rsidR="00452C83" w:rsidRPr="00B40131" w14:paraId="456DCC83" w14:textId="77777777" w:rsidTr="00A702C8">
        <w:trPr>
          <w:jc w:val="center"/>
        </w:trPr>
        <w:tc>
          <w:tcPr>
            <w:tcW w:w="704" w:type="dxa"/>
            <w:vAlign w:val="center"/>
          </w:tcPr>
          <w:p w14:paraId="16166300" w14:textId="410E0AFB" w:rsidR="00A702C8" w:rsidRPr="00B40131" w:rsidRDefault="00A702C8" w:rsidP="00A702C8">
            <w:pPr>
              <w:spacing w:before="120" w:after="120"/>
              <w:ind w:firstLine="0"/>
              <w:jc w:val="center"/>
              <w:rPr>
                <w:rFonts w:cs="Times New Roman"/>
                <w:sz w:val="32"/>
                <w:szCs w:val="32"/>
              </w:rPr>
            </w:pPr>
            <w:r w:rsidRPr="00B40131">
              <w:rPr>
                <w:rFonts w:cs="Times New Roman"/>
                <w:sz w:val="32"/>
                <w:szCs w:val="32"/>
              </w:rPr>
              <w:t>4</w:t>
            </w:r>
          </w:p>
        </w:tc>
        <w:tc>
          <w:tcPr>
            <w:tcW w:w="4111" w:type="dxa"/>
            <w:vAlign w:val="center"/>
          </w:tcPr>
          <w:p w14:paraId="73E0C359" w14:textId="457A69A2" w:rsidR="00A702C8" w:rsidRPr="00B40131" w:rsidRDefault="00A702C8" w:rsidP="00A702C8">
            <w:pPr>
              <w:spacing w:before="120" w:after="120"/>
              <w:ind w:firstLine="0"/>
              <w:rPr>
                <w:rFonts w:cs="Times New Roman"/>
                <w:spacing w:val="-2"/>
                <w:sz w:val="32"/>
                <w:szCs w:val="32"/>
              </w:rPr>
            </w:pPr>
            <w:bookmarkStart w:id="16" w:name="dieu_20"/>
            <w:r w:rsidRPr="00B40131">
              <w:rPr>
                <w:rFonts w:cs="Times New Roman"/>
                <w:spacing w:val="-2"/>
                <w:sz w:val="32"/>
                <w:szCs w:val="32"/>
              </w:rPr>
              <w:t>Điều 20. Thẩm định hệ thống chỉ tiêu thống kê bộ, ngành</w:t>
            </w:r>
            <w:bookmarkEnd w:id="16"/>
          </w:p>
        </w:tc>
        <w:tc>
          <w:tcPr>
            <w:tcW w:w="4247" w:type="dxa"/>
            <w:vMerge w:val="restart"/>
            <w:vAlign w:val="center"/>
          </w:tcPr>
          <w:p w14:paraId="10B3310F" w14:textId="1CB65715" w:rsidR="00A702C8" w:rsidRPr="00B40131" w:rsidRDefault="00A702C8" w:rsidP="00A702C8">
            <w:pPr>
              <w:spacing w:before="120" w:after="120"/>
              <w:ind w:firstLine="0"/>
              <w:rPr>
                <w:rFonts w:cs="Times New Roman"/>
                <w:sz w:val="32"/>
                <w:szCs w:val="32"/>
              </w:rPr>
            </w:pPr>
            <w:r w:rsidRPr="00B40131">
              <w:rPr>
                <w:rFonts w:cs="Times New Roman"/>
                <w:spacing w:val="-2"/>
                <w:sz w:val="32"/>
                <w:szCs w:val="32"/>
              </w:rPr>
              <w:t>Điều chỉnh rút ngắn thời hạn thẩm định từ 20 ngày còn 10 ngày để phù hợp với yêu cầu thực tiễn, góp phần đẩy nhanh quá trình ra quyết định, đồng thời nâng cao hiệu quả, chất lượng và tính kịp thời của hoạt động thống kê phục vụ công tác quản lý, điều hành.</w:t>
            </w:r>
          </w:p>
        </w:tc>
      </w:tr>
      <w:tr w:rsidR="00452C83" w:rsidRPr="00B40131" w14:paraId="7CD3B02D" w14:textId="77777777" w:rsidTr="00A702C8">
        <w:trPr>
          <w:jc w:val="center"/>
        </w:trPr>
        <w:tc>
          <w:tcPr>
            <w:tcW w:w="704" w:type="dxa"/>
            <w:vAlign w:val="center"/>
          </w:tcPr>
          <w:p w14:paraId="204BA30C" w14:textId="52C8260F" w:rsidR="00A702C8" w:rsidRPr="00B40131" w:rsidRDefault="00A702C8" w:rsidP="00A702C8">
            <w:pPr>
              <w:spacing w:before="120" w:after="120"/>
              <w:ind w:firstLine="0"/>
              <w:jc w:val="center"/>
              <w:rPr>
                <w:rFonts w:cs="Times New Roman"/>
                <w:sz w:val="32"/>
                <w:szCs w:val="32"/>
              </w:rPr>
            </w:pPr>
            <w:r w:rsidRPr="00B40131">
              <w:rPr>
                <w:rFonts w:cs="Times New Roman"/>
                <w:sz w:val="32"/>
                <w:szCs w:val="32"/>
              </w:rPr>
              <w:t>5</w:t>
            </w:r>
          </w:p>
        </w:tc>
        <w:tc>
          <w:tcPr>
            <w:tcW w:w="4111" w:type="dxa"/>
            <w:vAlign w:val="center"/>
          </w:tcPr>
          <w:p w14:paraId="10BAB497" w14:textId="2E9E80CF" w:rsidR="00A702C8" w:rsidRPr="00B40131" w:rsidRDefault="00A702C8" w:rsidP="00A702C8">
            <w:pPr>
              <w:spacing w:before="120" w:after="120"/>
              <w:ind w:firstLine="0"/>
              <w:rPr>
                <w:rFonts w:cs="Times New Roman"/>
                <w:sz w:val="32"/>
                <w:szCs w:val="32"/>
              </w:rPr>
            </w:pPr>
            <w:bookmarkStart w:id="17" w:name="dieu_26"/>
            <w:r w:rsidRPr="00B40131">
              <w:rPr>
                <w:rFonts w:cs="Times New Roman"/>
                <w:spacing w:val="-2"/>
                <w:sz w:val="32"/>
                <w:szCs w:val="32"/>
              </w:rPr>
              <w:t>Điều 26. Thẩm định phân loại thống kê ngành, lĩnh vực</w:t>
            </w:r>
            <w:bookmarkEnd w:id="17"/>
          </w:p>
        </w:tc>
        <w:tc>
          <w:tcPr>
            <w:tcW w:w="4247" w:type="dxa"/>
            <w:vMerge/>
            <w:vAlign w:val="center"/>
          </w:tcPr>
          <w:p w14:paraId="65AEC54B" w14:textId="77777777" w:rsidR="00A702C8" w:rsidRPr="00B40131" w:rsidRDefault="00A702C8" w:rsidP="00A702C8">
            <w:pPr>
              <w:spacing w:before="120" w:after="120"/>
              <w:ind w:firstLine="0"/>
              <w:rPr>
                <w:rFonts w:cs="Times New Roman"/>
                <w:sz w:val="32"/>
                <w:szCs w:val="32"/>
              </w:rPr>
            </w:pPr>
          </w:p>
        </w:tc>
      </w:tr>
      <w:tr w:rsidR="00452C83" w:rsidRPr="00B40131" w14:paraId="77E91270" w14:textId="77777777" w:rsidTr="00A702C8">
        <w:trPr>
          <w:jc w:val="center"/>
        </w:trPr>
        <w:tc>
          <w:tcPr>
            <w:tcW w:w="704" w:type="dxa"/>
            <w:vAlign w:val="center"/>
          </w:tcPr>
          <w:p w14:paraId="601A97B2" w14:textId="6368F659" w:rsidR="00A702C8" w:rsidRPr="00B40131" w:rsidRDefault="00A702C8" w:rsidP="00A702C8">
            <w:pPr>
              <w:spacing w:before="120" w:after="120"/>
              <w:ind w:firstLine="0"/>
              <w:jc w:val="center"/>
              <w:rPr>
                <w:rFonts w:cs="Times New Roman"/>
                <w:sz w:val="32"/>
                <w:szCs w:val="32"/>
              </w:rPr>
            </w:pPr>
            <w:r w:rsidRPr="00B40131">
              <w:rPr>
                <w:rFonts w:cs="Times New Roman"/>
                <w:sz w:val="32"/>
                <w:szCs w:val="32"/>
              </w:rPr>
              <w:t>6</w:t>
            </w:r>
          </w:p>
        </w:tc>
        <w:tc>
          <w:tcPr>
            <w:tcW w:w="4111" w:type="dxa"/>
            <w:vAlign w:val="center"/>
          </w:tcPr>
          <w:p w14:paraId="773A707C" w14:textId="42D98A61" w:rsidR="00A702C8" w:rsidRPr="00B40131" w:rsidRDefault="00A702C8" w:rsidP="00A702C8">
            <w:pPr>
              <w:spacing w:before="120" w:after="120"/>
              <w:ind w:firstLine="0"/>
              <w:rPr>
                <w:rFonts w:cs="Times New Roman"/>
                <w:sz w:val="32"/>
                <w:szCs w:val="32"/>
              </w:rPr>
            </w:pPr>
            <w:r w:rsidRPr="00B40131">
              <w:rPr>
                <w:rFonts w:cs="Times New Roman"/>
                <w:spacing w:val="-2"/>
                <w:sz w:val="32"/>
                <w:szCs w:val="32"/>
              </w:rPr>
              <w:t>Điều 32. Thẩm định phương án điều tra thống kê</w:t>
            </w:r>
          </w:p>
        </w:tc>
        <w:tc>
          <w:tcPr>
            <w:tcW w:w="4247" w:type="dxa"/>
            <w:vMerge/>
            <w:vAlign w:val="center"/>
          </w:tcPr>
          <w:p w14:paraId="17FA49AC" w14:textId="77777777" w:rsidR="00A702C8" w:rsidRPr="00B40131" w:rsidRDefault="00A702C8" w:rsidP="00A702C8">
            <w:pPr>
              <w:spacing w:before="120" w:after="120"/>
              <w:ind w:firstLine="0"/>
              <w:rPr>
                <w:rFonts w:cs="Times New Roman"/>
                <w:sz w:val="32"/>
                <w:szCs w:val="32"/>
              </w:rPr>
            </w:pPr>
          </w:p>
        </w:tc>
      </w:tr>
      <w:tr w:rsidR="00452C83" w:rsidRPr="00B40131" w14:paraId="45C8FF41" w14:textId="77777777" w:rsidTr="00A702C8">
        <w:trPr>
          <w:jc w:val="center"/>
        </w:trPr>
        <w:tc>
          <w:tcPr>
            <w:tcW w:w="704" w:type="dxa"/>
            <w:vAlign w:val="center"/>
          </w:tcPr>
          <w:p w14:paraId="4375536A" w14:textId="4CBF998F" w:rsidR="00A702C8" w:rsidRPr="00B40131" w:rsidRDefault="00A702C8" w:rsidP="00A702C8">
            <w:pPr>
              <w:spacing w:before="120" w:after="120"/>
              <w:ind w:firstLine="0"/>
              <w:jc w:val="center"/>
              <w:rPr>
                <w:rFonts w:cs="Times New Roman"/>
                <w:sz w:val="32"/>
                <w:szCs w:val="32"/>
              </w:rPr>
            </w:pPr>
            <w:r w:rsidRPr="00B40131">
              <w:rPr>
                <w:rFonts w:cs="Times New Roman"/>
                <w:sz w:val="32"/>
                <w:szCs w:val="32"/>
              </w:rPr>
              <w:t>7</w:t>
            </w:r>
          </w:p>
        </w:tc>
        <w:tc>
          <w:tcPr>
            <w:tcW w:w="4111" w:type="dxa"/>
            <w:vAlign w:val="center"/>
          </w:tcPr>
          <w:p w14:paraId="070DE5C0" w14:textId="58AAF300" w:rsidR="00A702C8" w:rsidRPr="00B40131" w:rsidRDefault="00A702C8" w:rsidP="00A702C8">
            <w:pPr>
              <w:spacing w:before="120" w:after="120"/>
              <w:ind w:firstLine="0"/>
              <w:rPr>
                <w:rFonts w:cs="Times New Roman"/>
                <w:sz w:val="32"/>
                <w:szCs w:val="32"/>
              </w:rPr>
            </w:pPr>
            <w:bookmarkStart w:id="18" w:name="dieu_43"/>
            <w:r w:rsidRPr="00B40131">
              <w:rPr>
                <w:rFonts w:cs="Times New Roman"/>
                <w:spacing w:val="-2"/>
                <w:sz w:val="32"/>
                <w:szCs w:val="32"/>
              </w:rPr>
              <w:t>Điều 43. Thẩm định chế độ báo cáo thống kê cấp bộ, ngành</w:t>
            </w:r>
            <w:bookmarkEnd w:id="18"/>
          </w:p>
        </w:tc>
        <w:tc>
          <w:tcPr>
            <w:tcW w:w="4247" w:type="dxa"/>
            <w:vMerge/>
            <w:vAlign w:val="center"/>
          </w:tcPr>
          <w:p w14:paraId="3B339ADE" w14:textId="77777777" w:rsidR="00A702C8" w:rsidRPr="00B40131" w:rsidRDefault="00A702C8" w:rsidP="00A702C8">
            <w:pPr>
              <w:spacing w:before="120" w:after="120"/>
              <w:ind w:firstLine="0"/>
              <w:rPr>
                <w:rFonts w:cs="Times New Roman"/>
                <w:sz w:val="32"/>
                <w:szCs w:val="32"/>
              </w:rPr>
            </w:pPr>
          </w:p>
        </w:tc>
      </w:tr>
      <w:tr w:rsidR="00452C83" w:rsidRPr="00B40131" w14:paraId="10BB90E2" w14:textId="77777777" w:rsidTr="00A702C8">
        <w:trPr>
          <w:jc w:val="center"/>
        </w:trPr>
        <w:tc>
          <w:tcPr>
            <w:tcW w:w="704" w:type="dxa"/>
            <w:vAlign w:val="center"/>
          </w:tcPr>
          <w:p w14:paraId="4AF53AD4" w14:textId="6D72EBFF"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8</w:t>
            </w:r>
          </w:p>
        </w:tc>
        <w:tc>
          <w:tcPr>
            <w:tcW w:w="4111" w:type="dxa"/>
            <w:vAlign w:val="center"/>
          </w:tcPr>
          <w:p w14:paraId="3CDEA52B" w14:textId="6F763C27" w:rsidR="00C0123F" w:rsidRPr="00B40131" w:rsidRDefault="00A702C8" w:rsidP="00A702C8">
            <w:pPr>
              <w:spacing w:before="120" w:after="120"/>
              <w:ind w:firstLine="0"/>
              <w:rPr>
                <w:rFonts w:cs="Times New Roman"/>
                <w:sz w:val="32"/>
                <w:szCs w:val="32"/>
              </w:rPr>
            </w:pPr>
            <w:r w:rsidRPr="00B40131">
              <w:rPr>
                <w:rFonts w:cs="Times New Roman"/>
                <w:sz w:val="32"/>
                <w:szCs w:val="32"/>
              </w:rPr>
              <w:t>Điều 27. Các loại điều tra thống kê:</w:t>
            </w:r>
          </w:p>
        </w:tc>
        <w:tc>
          <w:tcPr>
            <w:tcW w:w="4247" w:type="dxa"/>
            <w:vAlign w:val="center"/>
          </w:tcPr>
          <w:p w14:paraId="44732768" w14:textId="4092C94A" w:rsidR="00C0123F" w:rsidRPr="00B40131" w:rsidRDefault="00A702C8" w:rsidP="00A702C8">
            <w:pPr>
              <w:spacing w:before="120" w:after="120"/>
              <w:ind w:firstLine="0"/>
              <w:rPr>
                <w:rFonts w:cs="Times New Roman"/>
                <w:sz w:val="32"/>
                <w:szCs w:val="32"/>
              </w:rPr>
            </w:pPr>
            <w:r w:rsidRPr="00B40131">
              <w:rPr>
                <w:rFonts w:cs="Times New Roman"/>
                <w:sz w:val="32"/>
                <w:szCs w:val="32"/>
              </w:rPr>
              <w:t>Sửa đổi, bổ sung để phù hợp với Điều 30 dự thảo Luật.</w:t>
            </w:r>
          </w:p>
        </w:tc>
      </w:tr>
      <w:tr w:rsidR="00452C83" w:rsidRPr="00B40131" w14:paraId="726625AF" w14:textId="77777777" w:rsidTr="00A702C8">
        <w:trPr>
          <w:jc w:val="center"/>
        </w:trPr>
        <w:tc>
          <w:tcPr>
            <w:tcW w:w="704" w:type="dxa"/>
            <w:vAlign w:val="center"/>
          </w:tcPr>
          <w:p w14:paraId="06B1E840" w14:textId="6CD488CD"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lastRenderedPageBreak/>
              <w:t>9</w:t>
            </w:r>
          </w:p>
        </w:tc>
        <w:tc>
          <w:tcPr>
            <w:tcW w:w="4111" w:type="dxa"/>
            <w:vAlign w:val="center"/>
          </w:tcPr>
          <w:p w14:paraId="722790ED" w14:textId="17BBC5FF" w:rsidR="00C0123F" w:rsidRPr="00B40131" w:rsidRDefault="00A702C8" w:rsidP="00A702C8">
            <w:pPr>
              <w:spacing w:before="120" w:after="120"/>
              <w:ind w:firstLine="0"/>
              <w:rPr>
                <w:rFonts w:cs="Times New Roman"/>
                <w:sz w:val="32"/>
                <w:szCs w:val="32"/>
              </w:rPr>
            </w:pPr>
            <w:r w:rsidRPr="00B40131">
              <w:rPr>
                <w:rFonts w:cs="Times New Roman"/>
                <w:sz w:val="32"/>
                <w:szCs w:val="32"/>
              </w:rPr>
              <w:t>Điều 30. Điều tra thống kê ngoài chương trình điều tra thống kê quốc gia</w:t>
            </w:r>
          </w:p>
        </w:tc>
        <w:tc>
          <w:tcPr>
            <w:tcW w:w="4247" w:type="dxa"/>
            <w:vAlign w:val="center"/>
          </w:tcPr>
          <w:p w14:paraId="72EFBE58" w14:textId="0004AAFC" w:rsidR="00C0123F" w:rsidRPr="00B40131" w:rsidRDefault="00A702C8" w:rsidP="00A702C8">
            <w:pPr>
              <w:spacing w:before="120" w:after="120"/>
              <w:ind w:firstLine="0"/>
              <w:rPr>
                <w:rFonts w:cs="Times New Roman"/>
                <w:sz w:val="32"/>
                <w:szCs w:val="32"/>
              </w:rPr>
            </w:pPr>
            <w:r w:rsidRPr="00B40131">
              <w:rPr>
                <w:rFonts w:cs="Times New Roman"/>
                <w:sz w:val="32"/>
                <w:szCs w:val="32"/>
              </w:rPr>
              <w:t>Bổ sung quy định tổng điều tra thống kê quốc gia khác là điều tra thống kê ngoài chương trình điều tra thống kê quốc gia để phù hợp với thực tiễn và linh hoạt trong quá trình tổ chức, triển khai thực hiện.</w:t>
            </w:r>
          </w:p>
        </w:tc>
      </w:tr>
      <w:tr w:rsidR="00452C83" w:rsidRPr="00B40131" w14:paraId="606BE188" w14:textId="77777777" w:rsidTr="00A702C8">
        <w:trPr>
          <w:jc w:val="center"/>
        </w:trPr>
        <w:tc>
          <w:tcPr>
            <w:tcW w:w="704" w:type="dxa"/>
            <w:vAlign w:val="center"/>
          </w:tcPr>
          <w:p w14:paraId="53C0A42F" w14:textId="448B3812"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10</w:t>
            </w:r>
          </w:p>
        </w:tc>
        <w:tc>
          <w:tcPr>
            <w:tcW w:w="4111" w:type="dxa"/>
            <w:vAlign w:val="center"/>
          </w:tcPr>
          <w:p w14:paraId="2067716C" w14:textId="2C224AF4" w:rsidR="00C0123F" w:rsidRPr="00B40131" w:rsidRDefault="00A702C8" w:rsidP="00A702C8">
            <w:pPr>
              <w:spacing w:before="120" w:after="120"/>
              <w:ind w:firstLine="0"/>
              <w:rPr>
                <w:rFonts w:cs="Times New Roman"/>
                <w:sz w:val="32"/>
                <w:szCs w:val="32"/>
              </w:rPr>
            </w:pPr>
            <w:r w:rsidRPr="00B40131">
              <w:rPr>
                <w:rFonts w:cs="Times New Roman"/>
                <w:sz w:val="32"/>
                <w:szCs w:val="32"/>
              </w:rPr>
              <w:t>Điều 31. Phương án điều tra thống kê</w:t>
            </w:r>
          </w:p>
        </w:tc>
        <w:tc>
          <w:tcPr>
            <w:tcW w:w="4247" w:type="dxa"/>
            <w:vAlign w:val="center"/>
          </w:tcPr>
          <w:p w14:paraId="3B77079D" w14:textId="25AB3DF0" w:rsidR="00C0123F" w:rsidRPr="00B40131" w:rsidRDefault="00A702C8" w:rsidP="00A702C8">
            <w:pPr>
              <w:spacing w:before="120" w:after="120"/>
              <w:ind w:firstLine="0"/>
              <w:rPr>
                <w:rFonts w:cs="Times New Roman"/>
                <w:sz w:val="32"/>
                <w:szCs w:val="32"/>
              </w:rPr>
            </w:pPr>
            <w:r w:rsidRPr="00B40131">
              <w:rPr>
                <w:rFonts w:cs="Times New Roman"/>
                <w:sz w:val="32"/>
                <w:szCs w:val="32"/>
              </w:rPr>
              <w:t>Sửa đổi, bổ sung để phù hợp với thực tiễn hoạt động thống kê.</w:t>
            </w:r>
          </w:p>
        </w:tc>
      </w:tr>
      <w:tr w:rsidR="00452C83" w:rsidRPr="00B40131" w14:paraId="1DA2E7A7" w14:textId="77777777" w:rsidTr="00A702C8">
        <w:trPr>
          <w:jc w:val="center"/>
        </w:trPr>
        <w:tc>
          <w:tcPr>
            <w:tcW w:w="704" w:type="dxa"/>
            <w:vAlign w:val="center"/>
          </w:tcPr>
          <w:p w14:paraId="25B813E5" w14:textId="20D4078A"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11</w:t>
            </w:r>
          </w:p>
        </w:tc>
        <w:tc>
          <w:tcPr>
            <w:tcW w:w="4111" w:type="dxa"/>
            <w:vAlign w:val="center"/>
          </w:tcPr>
          <w:p w14:paraId="21E00AD7" w14:textId="25EE9B75" w:rsidR="00C0123F" w:rsidRPr="00B40131" w:rsidRDefault="00A702C8" w:rsidP="00A702C8">
            <w:pPr>
              <w:spacing w:before="120" w:after="120"/>
              <w:ind w:firstLine="0"/>
              <w:rPr>
                <w:rFonts w:cs="Times New Roman"/>
                <w:sz w:val="32"/>
                <w:szCs w:val="32"/>
              </w:rPr>
            </w:pPr>
            <w:r w:rsidRPr="00B40131">
              <w:rPr>
                <w:rFonts w:cs="Times New Roman"/>
                <w:sz w:val="32"/>
                <w:szCs w:val="32"/>
              </w:rPr>
              <w:t>Điều 34. Quyền và nghĩa vụ của điều tra viên thống kê:</w:t>
            </w:r>
          </w:p>
        </w:tc>
        <w:tc>
          <w:tcPr>
            <w:tcW w:w="4247" w:type="dxa"/>
            <w:vAlign w:val="center"/>
          </w:tcPr>
          <w:p w14:paraId="2B0C9AFF" w14:textId="4269AA66" w:rsidR="00C0123F" w:rsidRPr="00B40131" w:rsidRDefault="00A702C8" w:rsidP="00A702C8">
            <w:pPr>
              <w:spacing w:before="120" w:after="120"/>
              <w:ind w:firstLine="0"/>
              <w:rPr>
                <w:rFonts w:cs="Times New Roman"/>
                <w:sz w:val="32"/>
                <w:szCs w:val="32"/>
              </w:rPr>
            </w:pPr>
            <w:r w:rsidRPr="00B40131">
              <w:rPr>
                <w:rFonts w:cs="Times New Roman"/>
                <w:sz w:val="32"/>
                <w:szCs w:val="32"/>
              </w:rPr>
              <w:t>Sửa đổi, bổ sung để phù hợp với hình thức thu thập thông tin qua webform.</w:t>
            </w:r>
          </w:p>
        </w:tc>
      </w:tr>
      <w:tr w:rsidR="00452C83" w:rsidRPr="00B40131" w14:paraId="1FBB3C5A" w14:textId="77777777" w:rsidTr="00A702C8">
        <w:trPr>
          <w:jc w:val="center"/>
        </w:trPr>
        <w:tc>
          <w:tcPr>
            <w:tcW w:w="704" w:type="dxa"/>
            <w:vAlign w:val="center"/>
          </w:tcPr>
          <w:p w14:paraId="0D9DC24B" w14:textId="7848550D"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12</w:t>
            </w:r>
          </w:p>
        </w:tc>
        <w:tc>
          <w:tcPr>
            <w:tcW w:w="4111" w:type="dxa"/>
            <w:vAlign w:val="center"/>
          </w:tcPr>
          <w:p w14:paraId="5C7EF55A" w14:textId="0764D14E" w:rsidR="00A702C8" w:rsidRPr="00B40131" w:rsidRDefault="00A702C8" w:rsidP="00A702C8">
            <w:pPr>
              <w:spacing w:before="120" w:after="120"/>
              <w:ind w:firstLine="0"/>
              <w:rPr>
                <w:rFonts w:cs="Times New Roman"/>
                <w:sz w:val="32"/>
                <w:szCs w:val="32"/>
              </w:rPr>
            </w:pPr>
            <w:r w:rsidRPr="00B40131">
              <w:rPr>
                <w:rFonts w:cs="Times New Roman"/>
                <w:sz w:val="32"/>
                <w:szCs w:val="32"/>
              </w:rPr>
              <w:t>Điều 40. Chế độ báo cáo thống kê</w:t>
            </w:r>
          </w:p>
          <w:p w14:paraId="78337BCD" w14:textId="77777777" w:rsidR="00C0123F" w:rsidRPr="00B40131" w:rsidRDefault="00C0123F" w:rsidP="00A702C8">
            <w:pPr>
              <w:spacing w:before="120" w:after="120"/>
              <w:ind w:firstLine="0"/>
              <w:rPr>
                <w:rFonts w:cs="Times New Roman"/>
                <w:sz w:val="32"/>
                <w:szCs w:val="32"/>
              </w:rPr>
            </w:pPr>
          </w:p>
        </w:tc>
        <w:tc>
          <w:tcPr>
            <w:tcW w:w="4247" w:type="dxa"/>
            <w:vAlign w:val="center"/>
          </w:tcPr>
          <w:p w14:paraId="6A216F64" w14:textId="739A921E" w:rsidR="00C0123F" w:rsidRPr="00B40131" w:rsidRDefault="00A702C8" w:rsidP="00A702C8">
            <w:pPr>
              <w:spacing w:before="120" w:after="120"/>
              <w:ind w:firstLine="0"/>
              <w:rPr>
                <w:rFonts w:cs="Times New Roman"/>
                <w:sz w:val="32"/>
                <w:szCs w:val="32"/>
              </w:rPr>
            </w:pPr>
            <w:r w:rsidRPr="00B40131">
              <w:rPr>
                <w:rFonts w:cs="Times New Roman"/>
                <w:sz w:val="32"/>
                <w:szCs w:val="32"/>
              </w:rPr>
              <w:t>Bổ sung chế độ báo cáo thống kê cấp tỉnh, cấp xã để bảo đảm thu thập thông tin thống kê phục vụ quản lý, điều hành ở cấp xã và phù hợp với quy định của Điều 22 (Hệ thống chỉ tiêu thống kê cấp tỉnh, cấp xã) dự thảo Luật</w:t>
            </w:r>
          </w:p>
        </w:tc>
      </w:tr>
      <w:tr w:rsidR="00452C83" w:rsidRPr="00B40131" w14:paraId="396B7623" w14:textId="77777777" w:rsidTr="00A702C8">
        <w:trPr>
          <w:jc w:val="center"/>
        </w:trPr>
        <w:tc>
          <w:tcPr>
            <w:tcW w:w="704" w:type="dxa"/>
            <w:vAlign w:val="center"/>
          </w:tcPr>
          <w:p w14:paraId="6D07072F" w14:textId="66A39002"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13</w:t>
            </w:r>
          </w:p>
        </w:tc>
        <w:tc>
          <w:tcPr>
            <w:tcW w:w="4111" w:type="dxa"/>
            <w:vAlign w:val="center"/>
          </w:tcPr>
          <w:p w14:paraId="41AB82A5" w14:textId="0B147D33" w:rsidR="00C0123F" w:rsidRPr="00B40131" w:rsidRDefault="00A702C8" w:rsidP="00A702C8">
            <w:pPr>
              <w:spacing w:before="120" w:after="120"/>
              <w:ind w:firstLine="0"/>
              <w:rPr>
                <w:rFonts w:cs="Times New Roman"/>
                <w:sz w:val="32"/>
                <w:szCs w:val="32"/>
              </w:rPr>
            </w:pPr>
            <w:bookmarkStart w:id="19" w:name="dieu_53"/>
            <w:r w:rsidRPr="00B40131">
              <w:rPr>
                <w:rFonts w:cs="Times New Roman"/>
                <w:sz w:val="32"/>
                <w:szCs w:val="32"/>
              </w:rPr>
              <w:t>Điều 53. Sử dụng cơ sở dữ liệu thống kê do cơ quan thống kê trung ương quản lý</w:t>
            </w:r>
            <w:bookmarkEnd w:id="19"/>
          </w:p>
        </w:tc>
        <w:tc>
          <w:tcPr>
            <w:tcW w:w="4247" w:type="dxa"/>
            <w:vAlign w:val="center"/>
          </w:tcPr>
          <w:p w14:paraId="6BBFD56C" w14:textId="02DC162E" w:rsidR="00C0123F" w:rsidRPr="00B40131" w:rsidRDefault="00A702C8" w:rsidP="00A702C8">
            <w:pPr>
              <w:spacing w:before="120" w:after="120"/>
              <w:ind w:firstLine="0"/>
              <w:rPr>
                <w:rFonts w:cs="Times New Roman"/>
                <w:sz w:val="32"/>
                <w:szCs w:val="32"/>
              </w:rPr>
            </w:pPr>
            <w:r w:rsidRPr="00B40131">
              <w:rPr>
                <w:rFonts w:cs="Times New Roman"/>
                <w:sz w:val="32"/>
                <w:szCs w:val="32"/>
              </w:rPr>
              <w:t>Bổ sung để phù hợp với quy định tại Điều 51b (Cơ sở dữ liệu thống kê quốc gia) dự thảo Luật.</w:t>
            </w:r>
          </w:p>
        </w:tc>
      </w:tr>
      <w:tr w:rsidR="00452C83" w:rsidRPr="00B40131" w14:paraId="77BAFF9D" w14:textId="77777777" w:rsidTr="00A702C8">
        <w:trPr>
          <w:jc w:val="center"/>
        </w:trPr>
        <w:tc>
          <w:tcPr>
            <w:tcW w:w="704" w:type="dxa"/>
            <w:vAlign w:val="center"/>
          </w:tcPr>
          <w:p w14:paraId="6A9FF7C0" w14:textId="2FB00C25"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14</w:t>
            </w:r>
          </w:p>
        </w:tc>
        <w:tc>
          <w:tcPr>
            <w:tcW w:w="4111" w:type="dxa"/>
            <w:vAlign w:val="center"/>
          </w:tcPr>
          <w:p w14:paraId="15F07531" w14:textId="5E521DA8" w:rsidR="00C0123F" w:rsidRPr="00B40131" w:rsidRDefault="00A702C8" w:rsidP="00A702C8">
            <w:pPr>
              <w:spacing w:before="120" w:after="120"/>
              <w:ind w:firstLine="0"/>
              <w:rPr>
                <w:rFonts w:cs="Times New Roman"/>
                <w:sz w:val="32"/>
                <w:szCs w:val="32"/>
              </w:rPr>
            </w:pPr>
            <w:r w:rsidRPr="00B40131">
              <w:rPr>
                <w:rFonts w:cs="Times New Roman"/>
                <w:sz w:val="32"/>
                <w:szCs w:val="32"/>
              </w:rPr>
              <w:t xml:space="preserve">Điều 62. </w:t>
            </w:r>
            <w:bookmarkStart w:id="20" w:name="dieu_62"/>
            <w:r w:rsidRPr="00B40131">
              <w:rPr>
                <w:rFonts w:cs="Times New Roman"/>
                <w:sz w:val="32"/>
                <w:szCs w:val="32"/>
              </w:rPr>
              <w:t>Hệ thống tổ chức thống kê tập trung</w:t>
            </w:r>
            <w:bookmarkEnd w:id="20"/>
          </w:p>
        </w:tc>
        <w:tc>
          <w:tcPr>
            <w:tcW w:w="4247" w:type="dxa"/>
            <w:vAlign w:val="center"/>
          </w:tcPr>
          <w:p w14:paraId="44CC969E" w14:textId="5C7A5BF3" w:rsidR="00C0123F" w:rsidRPr="00B40131" w:rsidRDefault="00A702C8" w:rsidP="00A702C8">
            <w:pPr>
              <w:spacing w:before="120" w:after="120"/>
              <w:ind w:firstLine="0"/>
              <w:rPr>
                <w:rFonts w:cs="Times New Roman"/>
                <w:sz w:val="32"/>
                <w:szCs w:val="32"/>
              </w:rPr>
            </w:pPr>
            <w:r w:rsidRPr="00B40131">
              <w:rPr>
                <w:rFonts w:cs="Times New Roman"/>
                <w:sz w:val="32"/>
                <w:szCs w:val="32"/>
              </w:rPr>
              <w:t>Sửa đổi, bổ sung để phù hợp với chức năng, nhiệm vụ, quyền hạn và cơ cấu tổ chức của Bộ Tài chính.</w:t>
            </w:r>
          </w:p>
        </w:tc>
      </w:tr>
      <w:tr w:rsidR="00452C83" w:rsidRPr="00B40131" w14:paraId="1A6671B8" w14:textId="77777777" w:rsidTr="00A702C8">
        <w:trPr>
          <w:jc w:val="center"/>
        </w:trPr>
        <w:tc>
          <w:tcPr>
            <w:tcW w:w="704" w:type="dxa"/>
            <w:vAlign w:val="center"/>
          </w:tcPr>
          <w:p w14:paraId="5BED3088" w14:textId="05EE85F7" w:rsidR="00C0123F" w:rsidRPr="00B40131" w:rsidRDefault="00A702C8" w:rsidP="00A702C8">
            <w:pPr>
              <w:spacing w:before="120" w:after="120"/>
              <w:ind w:firstLine="0"/>
              <w:jc w:val="center"/>
              <w:rPr>
                <w:rFonts w:cs="Times New Roman"/>
                <w:sz w:val="32"/>
                <w:szCs w:val="32"/>
              </w:rPr>
            </w:pPr>
            <w:r w:rsidRPr="00B40131">
              <w:rPr>
                <w:rFonts w:cs="Times New Roman"/>
                <w:sz w:val="32"/>
                <w:szCs w:val="32"/>
              </w:rPr>
              <w:t>15</w:t>
            </w:r>
          </w:p>
        </w:tc>
        <w:tc>
          <w:tcPr>
            <w:tcW w:w="4111" w:type="dxa"/>
            <w:vAlign w:val="center"/>
          </w:tcPr>
          <w:p w14:paraId="356BAD0B" w14:textId="09F6FB35" w:rsidR="00C0123F" w:rsidRPr="00B40131" w:rsidRDefault="00A702C8" w:rsidP="00A702C8">
            <w:pPr>
              <w:spacing w:before="120" w:after="120"/>
              <w:ind w:firstLine="0"/>
              <w:rPr>
                <w:rFonts w:cs="Times New Roman"/>
                <w:sz w:val="32"/>
                <w:szCs w:val="32"/>
              </w:rPr>
            </w:pPr>
            <w:r w:rsidRPr="00B40131">
              <w:rPr>
                <w:rFonts w:cs="Times New Roman"/>
                <w:sz w:val="32"/>
                <w:szCs w:val="32"/>
              </w:rPr>
              <w:t>Điều 64. Hoạt động thống kê tại đơn vị hành chính cấp xã</w:t>
            </w:r>
          </w:p>
        </w:tc>
        <w:tc>
          <w:tcPr>
            <w:tcW w:w="4247" w:type="dxa"/>
            <w:vAlign w:val="center"/>
          </w:tcPr>
          <w:p w14:paraId="7EDA5E74" w14:textId="627CD20A" w:rsidR="00C0123F" w:rsidRPr="00B40131" w:rsidRDefault="00A702C8" w:rsidP="00A702C8">
            <w:pPr>
              <w:spacing w:before="120" w:after="120"/>
              <w:ind w:firstLine="0"/>
              <w:rPr>
                <w:rFonts w:cs="Times New Roman"/>
                <w:sz w:val="32"/>
                <w:szCs w:val="32"/>
              </w:rPr>
            </w:pPr>
            <w:r w:rsidRPr="00B40131">
              <w:rPr>
                <w:rFonts w:cs="Times New Roman"/>
                <w:sz w:val="32"/>
                <w:szCs w:val="32"/>
              </w:rPr>
              <w:t>Sửa đổi, bổ sung để phản ánh đầy đủ hoạt động thống kê tại đơn vị hành chính cấp xã.</w:t>
            </w:r>
          </w:p>
        </w:tc>
      </w:tr>
    </w:tbl>
    <w:p w14:paraId="0FC98B2B" w14:textId="19991B4C" w:rsidR="005D6FAD" w:rsidRPr="00B40131" w:rsidRDefault="00BE3C00"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21" w:name="_Toc211404316"/>
      <w:r>
        <w:rPr>
          <w:rFonts w:cs="Times New Roman"/>
          <w:b/>
          <w:sz w:val="32"/>
          <w:szCs w:val="32"/>
        </w:rPr>
        <w:lastRenderedPageBreak/>
        <w:t>12</w:t>
      </w:r>
      <w:r w:rsidR="005D6FAD" w:rsidRPr="00B40131">
        <w:rPr>
          <w:rFonts w:cs="Times New Roman"/>
          <w:b/>
          <w:sz w:val="32"/>
          <w:szCs w:val="32"/>
        </w:rPr>
        <w:t>.</w:t>
      </w:r>
      <w:r w:rsidR="005D6FAD" w:rsidRPr="00B40131">
        <w:rPr>
          <w:rFonts w:cs="Times New Roman"/>
          <w:b/>
          <w:iCs/>
          <w:sz w:val="32"/>
          <w:szCs w:val="32"/>
        </w:rPr>
        <w:t xml:space="preserve"> </w:t>
      </w:r>
      <w:r w:rsidR="00354F93" w:rsidRPr="00B40131">
        <w:rPr>
          <w:rFonts w:cs="Times New Roman"/>
          <w:b/>
          <w:iCs/>
          <w:sz w:val="32"/>
          <w:szCs w:val="32"/>
        </w:rPr>
        <w:t xml:space="preserve">Dự thảo Luật sửa đổi, bổ sung những quy định nào liên quan </w:t>
      </w:r>
      <w:r w:rsidR="008E6B50" w:rsidRPr="00B40131">
        <w:rPr>
          <w:rFonts w:cs="Times New Roman"/>
          <w:b/>
          <w:iCs/>
          <w:sz w:val="32"/>
          <w:szCs w:val="32"/>
        </w:rPr>
        <w:t xml:space="preserve">đến </w:t>
      </w:r>
      <w:r w:rsidR="00D45D2F" w:rsidRPr="00B40131">
        <w:rPr>
          <w:rFonts w:cs="Times New Roman"/>
          <w:b/>
          <w:iCs/>
          <w:sz w:val="32"/>
          <w:szCs w:val="32"/>
        </w:rPr>
        <w:t>ứng dụng phương pháp thống kê, công nghệ thông tin và chuyển đổi số trong hoạt động thống kê nhà nước</w:t>
      </w:r>
      <w:r w:rsidR="008E6B50" w:rsidRPr="00B40131">
        <w:rPr>
          <w:rFonts w:cs="Times New Roman"/>
          <w:b/>
          <w:iCs/>
          <w:sz w:val="32"/>
          <w:szCs w:val="32"/>
        </w:rPr>
        <w:t>? Lý do điều chỉnh?</w:t>
      </w:r>
      <w:bookmarkEnd w:id="21"/>
    </w:p>
    <w:p w14:paraId="63A79239" w14:textId="77777777" w:rsidR="00A702C8" w:rsidRPr="00B40131" w:rsidRDefault="00A702C8" w:rsidP="00737435">
      <w:pPr>
        <w:spacing w:before="120" w:after="120" w:line="240" w:lineRule="auto"/>
        <w:rPr>
          <w:rFonts w:cs="Times New Roman"/>
          <w:sz w:val="32"/>
          <w:szCs w:val="32"/>
        </w:rPr>
      </w:pPr>
      <w:r w:rsidRPr="00B40131">
        <w:rPr>
          <w:rFonts w:cs="Times New Roman"/>
          <w:sz w:val="32"/>
          <w:szCs w:val="32"/>
        </w:rPr>
        <w:t>Dự thảo Luật điều chỉnh, sửa đổi, bổ sung:</w:t>
      </w:r>
    </w:p>
    <w:p w14:paraId="2EA17F08" w14:textId="77777777" w:rsidR="00A702C8" w:rsidRPr="00B40131" w:rsidRDefault="00A702C8" w:rsidP="00737435">
      <w:pPr>
        <w:spacing w:before="120" w:after="120" w:line="240" w:lineRule="auto"/>
        <w:rPr>
          <w:rFonts w:cs="Times New Roman"/>
          <w:sz w:val="32"/>
          <w:szCs w:val="32"/>
        </w:rPr>
      </w:pPr>
      <w:r w:rsidRPr="00B40131">
        <w:rPr>
          <w:rFonts w:cs="Times New Roman"/>
          <w:sz w:val="32"/>
          <w:szCs w:val="32"/>
        </w:rPr>
        <w:t>- Sửa</w:t>
      </w:r>
      <w:r w:rsidRPr="00B40131">
        <w:rPr>
          <w:rFonts w:cs="Times New Roman"/>
          <w:sz w:val="32"/>
          <w:szCs w:val="32"/>
          <w:lang w:val="vi-VN"/>
        </w:rPr>
        <w:t xml:space="preserve"> đổi t</w:t>
      </w:r>
      <w:r w:rsidRPr="00B40131">
        <w:rPr>
          <w:rFonts w:cs="Times New Roman"/>
          <w:sz w:val="32"/>
          <w:szCs w:val="32"/>
        </w:rPr>
        <w:t>ên chương</w:t>
      </w:r>
      <w:r w:rsidRPr="00B40131">
        <w:rPr>
          <w:rFonts w:cs="Times New Roman"/>
          <w:sz w:val="32"/>
          <w:szCs w:val="32"/>
          <w:lang w:val="vi-VN"/>
        </w:rPr>
        <w:t xml:space="preserve"> V từ</w:t>
      </w:r>
      <w:r w:rsidRPr="00B40131">
        <w:rPr>
          <w:rFonts w:cs="Times New Roman"/>
          <w:sz w:val="32"/>
          <w:szCs w:val="32"/>
        </w:rPr>
        <w:t>:</w:t>
      </w:r>
      <w:r w:rsidRPr="00B40131">
        <w:rPr>
          <w:rFonts w:cs="Times New Roman"/>
          <w:i/>
          <w:iCs/>
          <w:sz w:val="32"/>
          <w:szCs w:val="32"/>
        </w:rPr>
        <w:t>“Chương V. Nghiên cứu, ứng dụng phương pháp thống kê, công nghệ thông tin - truyền thông và hợp tác quốc tế trong hoạt động thống kê nhà nước”</w:t>
      </w:r>
      <w:r w:rsidRPr="00B40131">
        <w:rPr>
          <w:rFonts w:cs="Times New Roman"/>
          <w:sz w:val="32"/>
          <w:szCs w:val="32"/>
        </w:rPr>
        <w:t xml:space="preserve"> thành </w:t>
      </w:r>
      <w:bookmarkStart w:id="22" w:name="_Hlk209436419"/>
      <w:r w:rsidRPr="00B40131">
        <w:rPr>
          <w:rFonts w:cs="Times New Roman"/>
          <w:i/>
          <w:iCs/>
          <w:sz w:val="32"/>
          <w:szCs w:val="32"/>
        </w:rPr>
        <w:t>“</w:t>
      </w:r>
      <w:r w:rsidRPr="00B40131">
        <w:rPr>
          <w:rFonts w:cs="Times New Roman"/>
          <w:bCs/>
          <w:i/>
          <w:iCs/>
          <w:sz w:val="32"/>
          <w:szCs w:val="32"/>
        </w:rPr>
        <w:t>Chương V. Nghiên cứu, ứng dụng phương pháp thống kê, công nghệ thông tin, chuyển đổi số và hợp tác quốc tế trong hoạt động thống kê nhà nước”</w:t>
      </w:r>
      <w:bookmarkEnd w:id="22"/>
      <w:r w:rsidRPr="00B40131">
        <w:rPr>
          <w:rFonts w:cs="Times New Roman"/>
          <w:i/>
          <w:iCs/>
          <w:sz w:val="32"/>
          <w:szCs w:val="32"/>
        </w:rPr>
        <w:t>;</w:t>
      </w:r>
      <w:r w:rsidRPr="00B40131">
        <w:rPr>
          <w:rFonts w:cs="Times New Roman"/>
          <w:sz w:val="32"/>
          <w:szCs w:val="32"/>
        </w:rPr>
        <w:t xml:space="preserve"> </w:t>
      </w:r>
    </w:p>
    <w:p w14:paraId="04932615" w14:textId="77777777" w:rsidR="00A702C8" w:rsidRPr="00B40131" w:rsidRDefault="00A702C8" w:rsidP="00737435">
      <w:pPr>
        <w:spacing w:before="120" w:after="120" w:line="240" w:lineRule="auto"/>
        <w:rPr>
          <w:rFonts w:cs="Times New Roman"/>
          <w:spacing w:val="-2"/>
          <w:sz w:val="32"/>
          <w:szCs w:val="32"/>
        </w:rPr>
      </w:pPr>
      <w:r w:rsidRPr="00B40131">
        <w:rPr>
          <w:rFonts w:cs="Times New Roman"/>
          <w:spacing w:val="-2"/>
          <w:sz w:val="32"/>
          <w:szCs w:val="32"/>
        </w:rPr>
        <w:t>- Sửa</w:t>
      </w:r>
      <w:r w:rsidRPr="00B40131">
        <w:rPr>
          <w:rFonts w:cs="Times New Roman"/>
          <w:spacing w:val="-2"/>
          <w:sz w:val="32"/>
          <w:szCs w:val="32"/>
          <w:lang w:val="vi-VN"/>
        </w:rPr>
        <w:t xml:space="preserve"> đổi tên Điều 51 từ</w:t>
      </w:r>
      <w:r w:rsidRPr="00B40131">
        <w:rPr>
          <w:rFonts w:cs="Times New Roman"/>
          <w:spacing w:val="-2"/>
          <w:sz w:val="32"/>
          <w:szCs w:val="32"/>
        </w:rPr>
        <w:t>:</w:t>
      </w:r>
      <w:r w:rsidRPr="00B40131">
        <w:rPr>
          <w:rFonts w:cs="Times New Roman"/>
          <w:i/>
          <w:iCs/>
          <w:spacing w:val="-2"/>
          <w:sz w:val="32"/>
          <w:szCs w:val="32"/>
        </w:rPr>
        <w:t>“</w:t>
      </w:r>
      <w:bookmarkStart w:id="23" w:name="dieu_51"/>
      <w:r w:rsidRPr="00B40131">
        <w:rPr>
          <w:rFonts w:cs="Times New Roman"/>
          <w:i/>
          <w:iCs/>
          <w:spacing w:val="-2"/>
          <w:sz w:val="32"/>
          <w:szCs w:val="32"/>
        </w:rPr>
        <w:t>Phát triển và ứng dụng công nghệ thông tin - truyền thông</w:t>
      </w:r>
      <w:bookmarkEnd w:id="23"/>
      <w:r w:rsidRPr="00B40131">
        <w:rPr>
          <w:rFonts w:cs="Times New Roman"/>
          <w:spacing w:val="-2"/>
          <w:sz w:val="32"/>
          <w:szCs w:val="32"/>
        </w:rPr>
        <w:t xml:space="preserve">” thành </w:t>
      </w:r>
      <w:r w:rsidRPr="00B40131">
        <w:rPr>
          <w:rFonts w:eastAsia="Times New Roman" w:cs="Times New Roman"/>
          <w:bCs/>
          <w:i/>
          <w:spacing w:val="-2"/>
          <w:sz w:val="32"/>
          <w:szCs w:val="32"/>
        </w:rPr>
        <w:t>“</w:t>
      </w:r>
      <w:r w:rsidRPr="00B40131">
        <w:rPr>
          <w:rFonts w:cs="Times New Roman"/>
          <w:bCs/>
          <w:i/>
          <w:spacing w:val="-2"/>
          <w:sz w:val="32"/>
          <w:szCs w:val="32"/>
        </w:rPr>
        <w:t>Phát triển,</w:t>
      </w:r>
      <w:r w:rsidRPr="00B40131">
        <w:rPr>
          <w:rFonts w:eastAsia="Times New Roman" w:cs="Times New Roman"/>
          <w:bCs/>
          <w:i/>
          <w:spacing w:val="-2"/>
          <w:sz w:val="32"/>
          <w:szCs w:val="32"/>
        </w:rPr>
        <w:t xml:space="preserve"> ứng dụng công nghệ thông tin và chuyển đổi số”</w:t>
      </w:r>
      <w:r w:rsidRPr="00B40131">
        <w:rPr>
          <w:rFonts w:cs="Times New Roman"/>
          <w:spacing w:val="-2"/>
          <w:sz w:val="32"/>
          <w:szCs w:val="32"/>
        </w:rPr>
        <w:t>;</w:t>
      </w:r>
    </w:p>
    <w:p w14:paraId="1C28B4BE" w14:textId="01A85EF5" w:rsidR="00A702C8" w:rsidRPr="00B40131" w:rsidRDefault="00A702C8" w:rsidP="00737435">
      <w:pPr>
        <w:spacing w:before="120" w:after="120" w:line="240" w:lineRule="auto"/>
        <w:rPr>
          <w:rFonts w:cs="Times New Roman"/>
          <w:sz w:val="32"/>
          <w:szCs w:val="32"/>
        </w:rPr>
      </w:pPr>
      <w:r w:rsidRPr="00B40131">
        <w:rPr>
          <w:rFonts w:cs="Times New Roman"/>
          <w:sz w:val="32"/>
          <w:szCs w:val="32"/>
        </w:rPr>
        <w:t>- Bổ sung 01 điều (Điều 51b. Cơ sở dữ liệu thống kê quốc gia).</w:t>
      </w:r>
    </w:p>
    <w:p w14:paraId="60C29184" w14:textId="44F07DD2" w:rsidR="00A702C8" w:rsidRPr="00B40131" w:rsidRDefault="00A702C8" w:rsidP="00737435">
      <w:pPr>
        <w:spacing w:before="120" w:after="120" w:line="240" w:lineRule="auto"/>
        <w:rPr>
          <w:rFonts w:cs="Times New Roman"/>
          <w:i/>
          <w:sz w:val="32"/>
          <w:szCs w:val="32"/>
        </w:rPr>
      </w:pPr>
      <w:r w:rsidRPr="00B40131">
        <w:rPr>
          <w:rFonts w:cs="Times New Roman"/>
          <w:i/>
          <w:sz w:val="32"/>
          <w:szCs w:val="32"/>
        </w:rPr>
        <w:sym w:font="Wingdings" w:char="F0E0"/>
      </w:r>
      <w:r w:rsidRPr="00B40131">
        <w:rPr>
          <w:rFonts w:cs="Times New Roman"/>
          <w:i/>
          <w:sz w:val="32"/>
          <w:szCs w:val="32"/>
        </w:rPr>
        <w:t xml:space="preserve"> Lý do điều chỉnh: Thể chế hóa Nghị quyết số 57-NQ/TW ngày 22/12/2024 của Bộ Chính trị về đột phá phát triển khoa học, công nghệ, đổi mới sáng tạo và chuyển đổi số quốc gia và Nghị quyết số 03/NQ-CP ngày 09/01/2025 của Chính phủ ban hành Chương trình hành động của Chính phủ thực hiện Nghị quyết số 57-NQ/TW đã giao nhiệm vụ cho các bộ, ngành rà soát các quy định pháp luật để tháo gỡ kịp thời các điểm nghẽn phục vụ hoạt động phát triển khoa học, công nghệ, đổi mới sáng tạo và chuyển đổi số.</w:t>
      </w:r>
    </w:p>
    <w:p w14:paraId="7F5EE719" w14:textId="77777777" w:rsidR="00466041" w:rsidRDefault="00466041">
      <w:pPr>
        <w:rPr>
          <w:rFonts w:cs="Times New Roman"/>
          <w:b/>
          <w:sz w:val="32"/>
          <w:szCs w:val="32"/>
        </w:rPr>
      </w:pPr>
      <w:r>
        <w:rPr>
          <w:rFonts w:cs="Times New Roman"/>
          <w:b/>
          <w:sz w:val="32"/>
          <w:szCs w:val="32"/>
        </w:rPr>
        <w:br w:type="page"/>
      </w:r>
    </w:p>
    <w:p w14:paraId="5C4FCE27" w14:textId="72714B33" w:rsidR="005D6FAD" w:rsidRPr="00B40131" w:rsidRDefault="00BE3C00"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24" w:name="_Toc211404317"/>
      <w:r>
        <w:rPr>
          <w:rFonts w:cs="Times New Roman"/>
          <w:b/>
          <w:sz w:val="32"/>
          <w:szCs w:val="32"/>
        </w:rPr>
        <w:lastRenderedPageBreak/>
        <w:t>13</w:t>
      </w:r>
      <w:r w:rsidR="005D6FAD" w:rsidRPr="00B40131">
        <w:rPr>
          <w:rFonts w:cs="Times New Roman"/>
          <w:b/>
          <w:sz w:val="32"/>
          <w:szCs w:val="32"/>
        </w:rPr>
        <w:t>.</w:t>
      </w:r>
      <w:r w:rsidR="005D6FAD" w:rsidRPr="00B40131">
        <w:rPr>
          <w:rFonts w:cs="Times New Roman"/>
          <w:b/>
          <w:iCs/>
          <w:sz w:val="32"/>
          <w:szCs w:val="32"/>
        </w:rPr>
        <w:t xml:space="preserve"> </w:t>
      </w:r>
      <w:r w:rsidR="008E6B50" w:rsidRPr="00B40131">
        <w:rPr>
          <w:rFonts w:cs="Times New Roman"/>
          <w:b/>
          <w:iCs/>
          <w:sz w:val="32"/>
          <w:szCs w:val="32"/>
        </w:rPr>
        <w:t>Dự thảo Luật sửa đổi, bổ sung những quy định nào liên quan đến</w:t>
      </w:r>
      <w:r w:rsidR="00EA05EC" w:rsidRPr="00B40131">
        <w:rPr>
          <w:rFonts w:cs="Times New Roman"/>
          <w:b/>
          <w:bCs/>
          <w:sz w:val="32"/>
          <w:szCs w:val="32"/>
        </w:rPr>
        <w:t xml:space="preserve"> phân quyền, phân cấp</w:t>
      </w:r>
      <w:r w:rsidR="008E6B50" w:rsidRPr="00B40131">
        <w:rPr>
          <w:rFonts w:cs="Times New Roman"/>
          <w:b/>
          <w:bCs/>
          <w:sz w:val="32"/>
          <w:szCs w:val="32"/>
        </w:rPr>
        <w:t xml:space="preserve">? </w:t>
      </w:r>
      <w:r w:rsidR="008E6B50" w:rsidRPr="00B40131">
        <w:rPr>
          <w:rFonts w:cs="Times New Roman"/>
          <w:b/>
          <w:iCs/>
          <w:sz w:val="32"/>
          <w:szCs w:val="32"/>
        </w:rPr>
        <w:t>Lý do điều chỉnh?</w:t>
      </w:r>
      <w:bookmarkEnd w:id="24"/>
    </w:p>
    <w:p w14:paraId="4B789A23" w14:textId="77777777" w:rsidR="00960B8D" w:rsidRPr="00960B8D" w:rsidRDefault="00960B8D" w:rsidP="00960B8D">
      <w:pPr>
        <w:rPr>
          <w:rFonts w:cs="Times New Roman"/>
          <w:sz w:val="32"/>
          <w:szCs w:val="32"/>
        </w:rPr>
      </w:pPr>
      <w:r w:rsidRPr="00960B8D">
        <w:rPr>
          <w:rFonts w:cs="Times New Roman"/>
          <w:sz w:val="32"/>
          <w:szCs w:val="32"/>
        </w:rPr>
        <w:t>(1) Về phân quyền trong lĩnh vực thống kê</w:t>
      </w:r>
    </w:p>
    <w:p w14:paraId="6CBE1D6F" w14:textId="77777777" w:rsidR="00960B8D" w:rsidRPr="00960B8D" w:rsidRDefault="00960B8D" w:rsidP="00960B8D">
      <w:pPr>
        <w:rPr>
          <w:rFonts w:cs="Times New Roman"/>
          <w:sz w:val="32"/>
          <w:szCs w:val="32"/>
        </w:rPr>
      </w:pPr>
      <w:r w:rsidRPr="00960B8D">
        <w:rPr>
          <w:rFonts w:cs="Times New Roman"/>
          <w:sz w:val="32"/>
          <w:szCs w:val="32"/>
        </w:rPr>
        <w:t>Thực hiện chủ trương phân cấp, phân quyền mạnh mẽ theo tinh thần Nghị quyết số 18-NQ/TW, Nghị quyết số 66-NQ/TW và các kết luận của Bộ Chính trị, Ban Bí thư về tinh gọn bộ máy, nâng cao hiệu lực, hiệu quả quản lý nhà nước, dự thảo Luật sửa đổi, bổ sung 03 điều (Điều 28, Điều 29 và Điều 62) nhằm điều chỉnh, phân định rõ thẩm quyền giữa Thủ tướng Chính phủ và các Bộ trưởng, Thủ trưởng cơ quan ngang bộ, cơ quan thuộc Chính phủ, Chánh án Tòa án nhân dân tối cao, Viện trưởng Viện kiểm sát nhân dân tối cao, Tổng Kiểm toán nhà nước, bảo đảm tính thống nhất, thông suốt, phát huy tính chủ động, trách nhiệm của từng cơ quan trong lĩnh vực thống kê. Đồng thời, tạo cơ sở pháp lý đầy đủ để Bộ Tài chính (cơ quan được giao quản lý nhà nước về thống kê) chủ động, kịp thời trong việc quyết định, điều hành và tổ chức thực hiện các nhiệm vụ về tổng điều tra, chương trình điều tra và tổ chức hệ thống thống kê tập trung.</w:t>
      </w:r>
    </w:p>
    <w:p w14:paraId="547C1AAB" w14:textId="77777777" w:rsidR="00960B8D" w:rsidRPr="00960B8D" w:rsidRDefault="00960B8D" w:rsidP="00960B8D">
      <w:pPr>
        <w:rPr>
          <w:rFonts w:cs="Times New Roman"/>
          <w:sz w:val="32"/>
          <w:szCs w:val="32"/>
        </w:rPr>
      </w:pPr>
      <w:r w:rsidRPr="00960B8D">
        <w:rPr>
          <w:rFonts w:cs="Times New Roman"/>
          <w:sz w:val="32"/>
          <w:szCs w:val="32"/>
        </w:rPr>
        <w:t>Theo đó, dự thảo Luật quy định như sau:</w:t>
      </w:r>
    </w:p>
    <w:p w14:paraId="3817E8F7" w14:textId="77777777" w:rsidR="00960B8D" w:rsidRPr="00960B8D" w:rsidRDefault="00960B8D" w:rsidP="00960B8D">
      <w:pPr>
        <w:rPr>
          <w:rFonts w:cs="Times New Roman"/>
          <w:sz w:val="32"/>
          <w:szCs w:val="32"/>
        </w:rPr>
      </w:pPr>
      <w:r w:rsidRPr="00960B8D">
        <w:rPr>
          <w:rFonts w:cs="Times New Roman"/>
          <w:sz w:val="32"/>
          <w:szCs w:val="32"/>
        </w:rPr>
        <w:t>- Điều 22. Hệ thống chỉ tiêu thống kê cấp tỉnh, cấp xã: Điều chỉnh thẩm quyền của Thủ tướng Chính phủ và phân quyền cho Bộ trưởng Bộ Tài chính trong việc ban hành hệ thống chỉ tiêu thống kê cấp tỉnh, cấp xã.</w:t>
      </w:r>
    </w:p>
    <w:p w14:paraId="08511337" w14:textId="77777777" w:rsidR="00960B8D" w:rsidRPr="00960B8D" w:rsidRDefault="00960B8D" w:rsidP="00960B8D">
      <w:pPr>
        <w:rPr>
          <w:rFonts w:cs="Times New Roman"/>
          <w:sz w:val="32"/>
          <w:szCs w:val="32"/>
        </w:rPr>
      </w:pPr>
      <w:r w:rsidRPr="00960B8D">
        <w:rPr>
          <w:rFonts w:cs="Times New Roman"/>
          <w:sz w:val="32"/>
          <w:szCs w:val="32"/>
        </w:rPr>
        <w:t>- Điều 28. Chương trình điều tra thống kê quốc gia: Điều chỉnh thẩm quyền của Thủ tướng Chính phủ và phân quyền cho Bộ trưởng Bộ Tài chính trong quyết định tiến hành tổng điều tra thống kê quốc gia quy định tại điểm a, điểm b và điểm c khoản 1 Điều 29.</w:t>
      </w:r>
    </w:p>
    <w:p w14:paraId="295AE366" w14:textId="77777777" w:rsidR="00960B8D" w:rsidRPr="00960B8D" w:rsidRDefault="00960B8D" w:rsidP="00960B8D">
      <w:pPr>
        <w:rPr>
          <w:rFonts w:cs="Times New Roman"/>
          <w:sz w:val="32"/>
          <w:szCs w:val="32"/>
        </w:rPr>
      </w:pPr>
      <w:r w:rsidRPr="00960B8D">
        <w:rPr>
          <w:rFonts w:cs="Times New Roman"/>
          <w:sz w:val="32"/>
          <w:szCs w:val="32"/>
        </w:rPr>
        <w:t>- Điều 29. Tổng điều tra thống kê quốc gia: Điều chỉnh thẩm quyền của Thủ tướng Chính phủ và phân quyền cho Bộ trưởng, Thủ trưởng cơ quan ngang bộ, cơ quan thuộc Chính phủ, Chánh án Tòa án nhân dân tối cao, Viện trưởng Viện kiểm sát nhân dân tối cao, Tổng Kiểm toán nhà nước trong (1) thực hiện tổng điều tra quy định tại điểm d khoản 1 Điều này và (2) quyết định điều chỉnh, bổ sung tổng điều tra thống kê quốc gia được phân công thực hiện.</w:t>
      </w:r>
    </w:p>
    <w:p w14:paraId="1ED27F4C" w14:textId="77777777" w:rsidR="00960B8D" w:rsidRPr="00960B8D" w:rsidRDefault="00960B8D" w:rsidP="00960B8D">
      <w:pPr>
        <w:rPr>
          <w:rFonts w:cs="Times New Roman"/>
          <w:sz w:val="32"/>
          <w:szCs w:val="32"/>
        </w:rPr>
      </w:pPr>
      <w:r w:rsidRPr="00960B8D">
        <w:rPr>
          <w:rFonts w:cs="Times New Roman"/>
          <w:sz w:val="32"/>
          <w:szCs w:val="32"/>
        </w:rPr>
        <w:lastRenderedPageBreak/>
        <w:t>- Điều 62. Hệ thống tổ chức thống kê tập trung: Điều chỉnh thẩm quyền của Thủ tướng Chính phủ và phân quyền cho Bộ trưởng Bộ Tài chính trong quy định chức năng, nhiệm vụ, quyền hạn và cơ cấu tổ chức của hệ thống tổ chức thống kê tập trung.</w:t>
      </w:r>
    </w:p>
    <w:p w14:paraId="0C6A45C7" w14:textId="77777777" w:rsidR="00960B8D" w:rsidRPr="00960B8D" w:rsidRDefault="00960B8D" w:rsidP="00960B8D">
      <w:pPr>
        <w:rPr>
          <w:rFonts w:cs="Times New Roman"/>
          <w:sz w:val="32"/>
          <w:szCs w:val="32"/>
        </w:rPr>
      </w:pPr>
      <w:r w:rsidRPr="00960B8D">
        <w:rPr>
          <w:rFonts w:cs="Times New Roman"/>
          <w:sz w:val="32"/>
          <w:szCs w:val="32"/>
        </w:rPr>
        <w:t>(2) Về phân cấp trong lĩnh vực thống kê</w:t>
      </w:r>
    </w:p>
    <w:p w14:paraId="64039B7D" w14:textId="77777777" w:rsidR="00960B8D" w:rsidRPr="00960B8D" w:rsidRDefault="00960B8D" w:rsidP="00960B8D">
      <w:pPr>
        <w:rPr>
          <w:rFonts w:cs="Times New Roman"/>
          <w:sz w:val="32"/>
          <w:szCs w:val="32"/>
        </w:rPr>
      </w:pPr>
      <w:r w:rsidRPr="00960B8D">
        <w:rPr>
          <w:rFonts w:cs="Times New Roman"/>
          <w:sz w:val="32"/>
          <w:szCs w:val="32"/>
        </w:rPr>
        <w:t>Nhóm này sửa đổi, bổ sung Điều 28 như sau:</w:t>
      </w:r>
    </w:p>
    <w:p w14:paraId="7970ED16" w14:textId="77777777" w:rsidR="00960B8D" w:rsidRPr="00960B8D" w:rsidRDefault="00960B8D" w:rsidP="00960B8D">
      <w:pPr>
        <w:rPr>
          <w:rFonts w:cs="Times New Roman"/>
          <w:sz w:val="32"/>
          <w:szCs w:val="32"/>
        </w:rPr>
      </w:pPr>
      <w:r w:rsidRPr="00960B8D">
        <w:rPr>
          <w:rFonts w:cs="Times New Roman"/>
          <w:sz w:val="32"/>
          <w:szCs w:val="32"/>
        </w:rPr>
        <w:t>- Điều 28. Chương trình điều tra thống kê quốc gia: Điều chỉnh thẩm quyền của Bộ trưởng Bộ Tài chính và phân cấp cho Thủ trưởng cơ quan thống kê trung ương trong việc quyết định tiến hành điều tra đối với các cuộc điều tra thống kê phân công Bộ Tài chính thực hiện trong chương trình điều tra thống kê quốc gia.</w:t>
      </w:r>
    </w:p>
    <w:p w14:paraId="575C06DA" w14:textId="7C446DA8" w:rsidR="00466041" w:rsidRDefault="00960B8D" w:rsidP="00960B8D">
      <w:pPr>
        <w:rPr>
          <w:rFonts w:cs="Times New Roman"/>
          <w:b/>
          <w:sz w:val="32"/>
          <w:szCs w:val="32"/>
        </w:rPr>
      </w:pPr>
      <w:r w:rsidRPr="00960B8D">
        <w:rPr>
          <w:rFonts w:cs="Times New Roman"/>
          <w:sz w:val="32"/>
          <w:szCs w:val="32"/>
        </w:rPr>
        <w:t>Những nội dung phân quyền, phân cấp nêu trên cơ bản đã được quy định tại Nghị định số 130/2025/NĐ-CP ngày 11/06/2025 của Chính phủ quy định về phân quyền, phân cấp trong lĩnh vực thống kê. Để bảo đảm tính hiệu lực, hiệu quả và thống nhất trong quá trình thực hiện các nội dung này cần được quy định tại dự thảo Luật.</w:t>
      </w:r>
      <w:r w:rsidR="00466041">
        <w:rPr>
          <w:rFonts w:cs="Times New Roman"/>
          <w:b/>
          <w:sz w:val="32"/>
          <w:szCs w:val="32"/>
        </w:rPr>
        <w:br w:type="page"/>
      </w:r>
    </w:p>
    <w:p w14:paraId="3DBABC56" w14:textId="76D4A8C8" w:rsidR="00195CB2" w:rsidRPr="00B40131" w:rsidRDefault="00BE3C00"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25" w:name="_Toc211404318"/>
      <w:r>
        <w:rPr>
          <w:rFonts w:cs="Times New Roman"/>
          <w:b/>
          <w:sz w:val="32"/>
          <w:szCs w:val="32"/>
        </w:rPr>
        <w:lastRenderedPageBreak/>
        <w:t>14</w:t>
      </w:r>
      <w:r w:rsidR="005D6FAD" w:rsidRPr="00B40131">
        <w:rPr>
          <w:rFonts w:cs="Times New Roman"/>
          <w:b/>
          <w:sz w:val="32"/>
          <w:szCs w:val="32"/>
        </w:rPr>
        <w:t>.</w:t>
      </w:r>
      <w:r w:rsidR="005D6FAD" w:rsidRPr="00B40131">
        <w:rPr>
          <w:rFonts w:cs="Times New Roman"/>
          <w:b/>
          <w:iCs/>
          <w:sz w:val="32"/>
          <w:szCs w:val="32"/>
        </w:rPr>
        <w:t xml:space="preserve"> </w:t>
      </w:r>
      <w:r w:rsidR="00400B1E" w:rsidRPr="00B40131">
        <w:rPr>
          <w:rFonts w:cs="Times New Roman"/>
          <w:b/>
          <w:iCs/>
          <w:sz w:val="32"/>
          <w:szCs w:val="32"/>
        </w:rPr>
        <w:t>Vị trí, vai trò và chức năng của cơ quan thống kê trung ương?</w:t>
      </w:r>
      <w:bookmarkEnd w:id="25"/>
    </w:p>
    <w:p w14:paraId="69BC339A" w14:textId="3FD806C2" w:rsidR="00195CB2" w:rsidRPr="00B40131" w:rsidRDefault="00195CB2" w:rsidP="00737435">
      <w:pPr>
        <w:pStyle w:val="ListParagraph"/>
        <w:tabs>
          <w:tab w:val="left" w:pos="993"/>
        </w:tabs>
        <w:spacing w:before="120" w:after="120" w:line="240" w:lineRule="auto"/>
        <w:ind w:left="0"/>
        <w:contextualSpacing w:val="0"/>
        <w:rPr>
          <w:rFonts w:cs="Times New Roman"/>
          <w:b/>
          <w:iCs/>
          <w:sz w:val="32"/>
          <w:szCs w:val="32"/>
        </w:rPr>
      </w:pPr>
      <w:r w:rsidRPr="00B40131">
        <w:rPr>
          <w:rFonts w:eastAsia="Times New Roman" w:cs="Times New Roman"/>
          <w:bCs/>
          <w:iCs/>
          <w:sz w:val="32"/>
          <w:szCs w:val="32"/>
        </w:rPr>
        <w:t xml:space="preserve">- </w:t>
      </w:r>
      <w:r w:rsidRPr="00B40131">
        <w:rPr>
          <w:rFonts w:cs="Times New Roman"/>
          <w:sz w:val="32"/>
          <w:szCs w:val="32"/>
        </w:rPr>
        <w:t xml:space="preserve">Cơ quan thống kê trung ương trực thuộc </w:t>
      </w:r>
      <w:r w:rsidRPr="00B40131">
        <w:rPr>
          <w:rFonts w:cs="Times New Roman"/>
          <w:bCs/>
          <w:sz w:val="32"/>
          <w:szCs w:val="32"/>
        </w:rPr>
        <w:t>Bộ Tài chính</w:t>
      </w:r>
      <w:r w:rsidRPr="00B40131">
        <w:rPr>
          <w:rFonts w:cs="Times New Roman"/>
          <w:sz w:val="32"/>
          <w:szCs w:val="32"/>
        </w:rPr>
        <w:t>.</w:t>
      </w:r>
    </w:p>
    <w:p w14:paraId="644E894B" w14:textId="1A93E579" w:rsidR="002F7206" w:rsidRPr="00B40131" w:rsidRDefault="00195CB2" w:rsidP="00737435">
      <w:pPr>
        <w:pStyle w:val="ListParagraph"/>
        <w:tabs>
          <w:tab w:val="left" w:pos="993"/>
        </w:tabs>
        <w:spacing w:before="120" w:after="120" w:line="240" w:lineRule="auto"/>
        <w:ind w:left="0"/>
        <w:contextualSpacing w:val="0"/>
        <w:rPr>
          <w:rFonts w:eastAsia="Times New Roman" w:cs="Times New Roman"/>
          <w:iCs/>
          <w:sz w:val="32"/>
          <w:szCs w:val="32"/>
        </w:rPr>
      </w:pPr>
      <w:r w:rsidRPr="00B40131">
        <w:rPr>
          <w:rFonts w:eastAsia="Times New Roman" w:cs="Times New Roman"/>
          <w:bCs/>
          <w:iCs/>
          <w:sz w:val="32"/>
          <w:szCs w:val="32"/>
        </w:rPr>
        <w:t xml:space="preserve">- </w:t>
      </w:r>
      <w:r w:rsidR="00A17479" w:rsidRPr="00A17479">
        <w:rPr>
          <w:rFonts w:eastAsia="Times New Roman" w:cs="Times New Roman"/>
          <w:bCs/>
          <w:iCs/>
          <w:sz w:val="32"/>
          <w:szCs w:val="32"/>
        </w:rPr>
        <w:t>Cơ quan thống kê trung ương là cơ quan thống kê quốc gia thực hiện chức năng tham mưu giúp Bộ trưởng Bộ Tài chính quản lý nhà nước về thống kê; tổ chức thực hiện hoạt động thống kê; điều phối hoạt động thống kê; cung cấp thông tin thống kê kinh tế - xã hội cho các cơ quan, tổ chức, cá nhân theo quy định; thực hiện vai trò trung tâm kết nối, tích hợp, quản lý thống nhất cơ sở dữ liệu thống kê quốc gia</w:t>
      </w:r>
      <w:r w:rsidR="00A17479">
        <w:rPr>
          <w:rFonts w:eastAsia="Times New Roman" w:cs="Times New Roman"/>
          <w:bCs/>
          <w:iCs/>
          <w:sz w:val="32"/>
          <w:szCs w:val="32"/>
        </w:rPr>
        <w:t>.</w:t>
      </w:r>
    </w:p>
    <w:p w14:paraId="3FDB9CBB" w14:textId="77777777" w:rsidR="00466041" w:rsidRDefault="00466041">
      <w:pPr>
        <w:rPr>
          <w:rFonts w:cs="Times New Roman"/>
          <w:b/>
          <w:iCs/>
          <w:sz w:val="32"/>
          <w:szCs w:val="32"/>
        </w:rPr>
      </w:pPr>
      <w:r>
        <w:rPr>
          <w:rFonts w:cs="Times New Roman"/>
          <w:b/>
          <w:iCs/>
          <w:sz w:val="32"/>
          <w:szCs w:val="32"/>
        </w:rPr>
        <w:br w:type="page"/>
      </w:r>
    </w:p>
    <w:p w14:paraId="5EF77386" w14:textId="007FBF54" w:rsidR="005D6FAD" w:rsidRPr="00B40131" w:rsidRDefault="005D6FAD"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26" w:name="_Toc211404319"/>
      <w:r w:rsidRPr="00B40131">
        <w:rPr>
          <w:rFonts w:cs="Times New Roman"/>
          <w:b/>
          <w:iCs/>
          <w:sz w:val="32"/>
          <w:szCs w:val="32"/>
        </w:rPr>
        <w:lastRenderedPageBreak/>
        <w:t>1</w:t>
      </w:r>
      <w:r w:rsidR="00BE3C00">
        <w:rPr>
          <w:rFonts w:cs="Times New Roman"/>
          <w:b/>
          <w:iCs/>
          <w:sz w:val="32"/>
          <w:szCs w:val="32"/>
        </w:rPr>
        <w:t>5</w:t>
      </w:r>
      <w:r w:rsidRPr="00B40131">
        <w:rPr>
          <w:rFonts w:cs="Times New Roman"/>
          <w:b/>
          <w:iCs/>
          <w:sz w:val="32"/>
          <w:szCs w:val="32"/>
        </w:rPr>
        <w:t xml:space="preserve">. </w:t>
      </w:r>
      <w:r w:rsidR="00400B1E" w:rsidRPr="00B40131">
        <w:rPr>
          <w:rFonts w:cs="Times New Roman"/>
          <w:b/>
          <w:iCs/>
          <w:sz w:val="32"/>
          <w:szCs w:val="32"/>
        </w:rPr>
        <w:t>Vai trò của hệ thống thông tin thống kê cấp xã trong việc phục vụ quản lý, điều hành ở cấp xã?</w:t>
      </w:r>
      <w:bookmarkEnd w:id="26"/>
    </w:p>
    <w:p w14:paraId="73A865FE" w14:textId="3B366955" w:rsidR="005268AB" w:rsidRPr="00B40131" w:rsidRDefault="00E8537A" w:rsidP="00737435">
      <w:pPr>
        <w:pStyle w:val="ListParagraph"/>
        <w:tabs>
          <w:tab w:val="left" w:pos="993"/>
        </w:tabs>
        <w:spacing w:before="120" w:after="120" w:line="240" w:lineRule="auto"/>
        <w:ind w:left="0"/>
        <w:contextualSpacing w:val="0"/>
        <w:rPr>
          <w:rFonts w:cs="Times New Roman"/>
          <w:iCs/>
          <w:sz w:val="32"/>
          <w:szCs w:val="32"/>
        </w:rPr>
      </w:pPr>
      <w:r w:rsidRPr="00B40131">
        <w:rPr>
          <w:rStyle w:val="normal-h1"/>
          <w:rFonts w:ascii="Times New Roman" w:eastAsia="MS Gothic" w:hAnsi="Times New Roman" w:cs="Times New Roman"/>
          <w:bCs/>
          <w:color w:val="auto"/>
          <w:sz w:val="32"/>
          <w:szCs w:val="32"/>
        </w:rPr>
        <w:t>Hệ thống thông tin thống kê cấp xã phản ánh tình hình kinh tế - xã hội chủ yếu của đơn vị hành chính cấp xã</w:t>
      </w:r>
      <w:r w:rsidRPr="00B40131">
        <w:rPr>
          <w:rFonts w:cs="Times New Roman"/>
          <w:sz w:val="32"/>
          <w:szCs w:val="32"/>
        </w:rPr>
        <w:t xml:space="preserve">. </w:t>
      </w:r>
      <w:r w:rsidRPr="00B40131">
        <w:rPr>
          <w:rStyle w:val="oxzekf"/>
          <w:rFonts w:cs="Times New Roman"/>
          <w:sz w:val="32"/>
          <w:szCs w:val="32"/>
        </w:rPr>
        <w:t xml:space="preserve">Hệ thống này giúp cung cấp thông tin thống kê chính xác và kịp thời để phục </w:t>
      </w:r>
      <w:r w:rsidRPr="00B40131">
        <w:rPr>
          <w:rFonts w:cs="Times New Roman"/>
          <w:sz w:val="32"/>
          <w:szCs w:val="32"/>
        </w:rPr>
        <w:t>quản lý, điều hành ở cấp xã</w:t>
      </w:r>
      <w:r w:rsidRPr="00B40131">
        <w:rPr>
          <w:rStyle w:val="oxzekf"/>
          <w:rFonts w:cs="Times New Roman"/>
          <w:sz w:val="32"/>
          <w:szCs w:val="32"/>
        </w:rPr>
        <w:t xml:space="preserve">; </w:t>
      </w:r>
      <w:r w:rsidRPr="00B40131">
        <w:rPr>
          <w:rFonts w:cs="Times New Roman"/>
          <w:sz w:val="32"/>
          <w:szCs w:val="32"/>
        </w:rPr>
        <w:t>bảo đảm thông tin thông suốt từ trung ương đến cấp xã.</w:t>
      </w:r>
    </w:p>
    <w:p w14:paraId="35D92F7F" w14:textId="77777777" w:rsidR="00466041" w:rsidRDefault="00466041">
      <w:pPr>
        <w:rPr>
          <w:rFonts w:cs="Times New Roman"/>
          <w:b/>
          <w:iCs/>
          <w:sz w:val="32"/>
          <w:szCs w:val="32"/>
        </w:rPr>
      </w:pPr>
      <w:r>
        <w:rPr>
          <w:rFonts w:cs="Times New Roman"/>
          <w:b/>
          <w:iCs/>
          <w:sz w:val="32"/>
          <w:szCs w:val="32"/>
        </w:rPr>
        <w:br w:type="page"/>
      </w:r>
    </w:p>
    <w:p w14:paraId="2518C1E0" w14:textId="67189A02" w:rsidR="005D6FAD" w:rsidRPr="00B40131" w:rsidRDefault="005D6FAD"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27" w:name="_Toc211404320"/>
      <w:r w:rsidRPr="00B40131">
        <w:rPr>
          <w:rFonts w:cs="Times New Roman"/>
          <w:b/>
          <w:iCs/>
          <w:sz w:val="32"/>
          <w:szCs w:val="32"/>
        </w:rPr>
        <w:lastRenderedPageBreak/>
        <w:t>1</w:t>
      </w:r>
      <w:r w:rsidR="00BE3C00">
        <w:rPr>
          <w:rFonts w:cs="Times New Roman"/>
          <w:b/>
          <w:iCs/>
          <w:sz w:val="32"/>
          <w:szCs w:val="32"/>
        </w:rPr>
        <w:t>6</w:t>
      </w:r>
      <w:r w:rsidRPr="00B40131">
        <w:rPr>
          <w:rFonts w:cs="Times New Roman"/>
          <w:b/>
          <w:iCs/>
          <w:sz w:val="32"/>
          <w:szCs w:val="32"/>
        </w:rPr>
        <w:t xml:space="preserve">. </w:t>
      </w:r>
      <w:r w:rsidR="00BE3C00">
        <w:rPr>
          <w:rFonts w:cs="Times New Roman"/>
          <w:b/>
          <w:iCs/>
          <w:sz w:val="32"/>
          <w:szCs w:val="32"/>
        </w:rPr>
        <w:t>Lý do</w:t>
      </w:r>
      <w:r w:rsidR="008E6B50" w:rsidRPr="00B40131">
        <w:rPr>
          <w:rFonts w:cs="Times New Roman"/>
          <w:b/>
          <w:iCs/>
          <w:sz w:val="32"/>
          <w:szCs w:val="32"/>
        </w:rPr>
        <w:t xml:space="preserve"> bổ sung </w:t>
      </w:r>
      <w:r w:rsidR="00EA05EC" w:rsidRPr="00B40131">
        <w:rPr>
          <w:rFonts w:cs="Times New Roman"/>
          <w:b/>
          <w:iCs/>
          <w:sz w:val="32"/>
          <w:szCs w:val="32"/>
        </w:rPr>
        <w:t>“Điều 42b. Chế độ báo cáo thống kê cấp tỉnh, cấp xã</w:t>
      </w:r>
      <w:r w:rsidR="008E6B50" w:rsidRPr="00B40131">
        <w:rPr>
          <w:rFonts w:cs="Times New Roman"/>
          <w:b/>
          <w:iCs/>
          <w:sz w:val="32"/>
          <w:szCs w:val="32"/>
        </w:rPr>
        <w:t>”?</w:t>
      </w:r>
      <w:bookmarkEnd w:id="27"/>
    </w:p>
    <w:p w14:paraId="497CA9DF" w14:textId="77777777" w:rsidR="00E825B8" w:rsidRDefault="00BE3C00" w:rsidP="00737435">
      <w:pPr>
        <w:pStyle w:val="ListParagraph"/>
        <w:tabs>
          <w:tab w:val="left" w:pos="993"/>
        </w:tabs>
        <w:spacing w:before="120" w:after="120" w:line="240" w:lineRule="auto"/>
        <w:ind w:left="0"/>
        <w:contextualSpacing w:val="0"/>
        <w:rPr>
          <w:rFonts w:cs="Times New Roman"/>
          <w:sz w:val="32"/>
          <w:szCs w:val="32"/>
        </w:rPr>
      </w:pPr>
      <w:r>
        <w:rPr>
          <w:rFonts w:cs="Times New Roman"/>
          <w:sz w:val="32"/>
          <w:szCs w:val="32"/>
        </w:rPr>
        <w:t xml:space="preserve">- </w:t>
      </w:r>
      <w:r w:rsidR="00E825B8">
        <w:rPr>
          <w:rFonts w:cs="Times New Roman"/>
          <w:sz w:val="32"/>
          <w:szCs w:val="32"/>
        </w:rPr>
        <w:t>C</w:t>
      </w:r>
      <w:r w:rsidR="00E825B8" w:rsidRPr="00B40131">
        <w:rPr>
          <w:rFonts w:cs="Times New Roman"/>
          <w:sz w:val="32"/>
          <w:szCs w:val="32"/>
        </w:rPr>
        <w:t>hế độ báo cáo là hình thức thu thập thông tin thống kê</w:t>
      </w:r>
      <w:r w:rsidR="00E825B8">
        <w:rPr>
          <w:rFonts w:cs="Times New Roman"/>
          <w:sz w:val="32"/>
          <w:szCs w:val="32"/>
        </w:rPr>
        <w:t>. Việc bổ sung c</w:t>
      </w:r>
      <w:r w:rsidR="008251F2" w:rsidRPr="00B40131">
        <w:rPr>
          <w:rFonts w:cs="Times New Roman"/>
          <w:sz w:val="32"/>
          <w:szCs w:val="32"/>
        </w:rPr>
        <w:t xml:space="preserve">hế độ báo cáo thống kê cấp tỉnh, cấp xã để bảo đảm thu thập thông tin </w:t>
      </w:r>
      <w:r w:rsidR="00E825B8">
        <w:rPr>
          <w:rFonts w:cs="Times New Roman"/>
          <w:sz w:val="32"/>
          <w:szCs w:val="32"/>
        </w:rPr>
        <w:t xml:space="preserve">thuộc hệ thống chỉ tiêu thống kê cấp tỉnh, cấp xã </w:t>
      </w:r>
      <w:r w:rsidR="008251F2" w:rsidRPr="00B40131">
        <w:rPr>
          <w:rFonts w:cs="Times New Roman"/>
          <w:sz w:val="32"/>
          <w:szCs w:val="32"/>
        </w:rPr>
        <w:t>phục vụ quản lý, điều hành ở cấp xã</w:t>
      </w:r>
      <w:r w:rsidR="00E825B8">
        <w:rPr>
          <w:rFonts w:cs="Times New Roman"/>
          <w:sz w:val="32"/>
          <w:szCs w:val="32"/>
        </w:rPr>
        <w:t>.</w:t>
      </w:r>
    </w:p>
    <w:p w14:paraId="06AD7488" w14:textId="77777777" w:rsidR="00E825B8" w:rsidRDefault="00E825B8" w:rsidP="00737435">
      <w:pPr>
        <w:pStyle w:val="ListParagraph"/>
        <w:tabs>
          <w:tab w:val="left" w:pos="993"/>
        </w:tabs>
        <w:spacing w:before="120" w:after="120" w:line="240" w:lineRule="auto"/>
        <w:ind w:left="0"/>
        <w:contextualSpacing w:val="0"/>
        <w:rPr>
          <w:rFonts w:cs="Times New Roman"/>
          <w:sz w:val="32"/>
          <w:szCs w:val="32"/>
        </w:rPr>
      </w:pPr>
      <w:r>
        <w:rPr>
          <w:rFonts w:cs="Times New Roman"/>
          <w:sz w:val="32"/>
          <w:szCs w:val="32"/>
        </w:rPr>
        <w:t xml:space="preserve">- Việc bổ sung đảm bảo, thống nhất với </w:t>
      </w:r>
      <w:r w:rsidR="008251F2" w:rsidRPr="00B40131">
        <w:rPr>
          <w:rFonts w:cs="Times New Roman"/>
          <w:sz w:val="32"/>
          <w:szCs w:val="32"/>
        </w:rPr>
        <w:t xml:space="preserve">quy định </w:t>
      </w:r>
      <w:r>
        <w:rPr>
          <w:rFonts w:cs="Times New Roman"/>
          <w:sz w:val="32"/>
          <w:szCs w:val="32"/>
        </w:rPr>
        <w:t xml:space="preserve">tại </w:t>
      </w:r>
      <w:r w:rsidR="008251F2" w:rsidRPr="00B40131">
        <w:rPr>
          <w:rFonts w:cs="Times New Roman"/>
          <w:sz w:val="32"/>
          <w:szCs w:val="32"/>
        </w:rPr>
        <w:t xml:space="preserve">Điều 22 </w:t>
      </w:r>
      <w:r>
        <w:rPr>
          <w:rFonts w:cs="Times New Roman"/>
          <w:sz w:val="32"/>
          <w:szCs w:val="32"/>
        </w:rPr>
        <w:t>về h</w:t>
      </w:r>
      <w:r w:rsidR="008251F2" w:rsidRPr="00B40131">
        <w:rPr>
          <w:rFonts w:cs="Times New Roman"/>
          <w:sz w:val="32"/>
          <w:szCs w:val="32"/>
        </w:rPr>
        <w:t>ệ thống chỉ tiêu thống kê cấp tỉnh, cấp xã</w:t>
      </w:r>
      <w:r>
        <w:rPr>
          <w:rFonts w:cs="Times New Roman"/>
          <w:sz w:val="32"/>
          <w:szCs w:val="32"/>
        </w:rPr>
        <w:t>.</w:t>
      </w:r>
    </w:p>
    <w:p w14:paraId="384D12F1" w14:textId="3A606C5B" w:rsidR="008251F2" w:rsidRPr="00B40131" w:rsidRDefault="00E825B8" w:rsidP="00737435">
      <w:pPr>
        <w:spacing w:before="120" w:after="120" w:line="240" w:lineRule="auto"/>
        <w:rPr>
          <w:rFonts w:cs="Times New Roman"/>
          <w:i/>
          <w:iCs/>
          <w:sz w:val="32"/>
          <w:szCs w:val="32"/>
        </w:rPr>
      </w:pPr>
      <w:r w:rsidRPr="00B40131">
        <w:rPr>
          <w:rFonts w:cs="Times New Roman"/>
          <w:i/>
          <w:iCs/>
          <w:sz w:val="32"/>
          <w:szCs w:val="32"/>
        </w:rPr>
        <w:t xml:space="preserve"> </w:t>
      </w:r>
      <w:r w:rsidR="008251F2" w:rsidRPr="00B40131">
        <w:rPr>
          <w:rFonts w:cs="Times New Roman"/>
          <w:i/>
          <w:iCs/>
          <w:sz w:val="32"/>
          <w:szCs w:val="32"/>
        </w:rPr>
        <w:t>“Điều 42b. Chế độ báo cáo thống kê cấp tỉnh, cấp xã</w:t>
      </w:r>
    </w:p>
    <w:p w14:paraId="7FDC87FB" w14:textId="77777777" w:rsidR="008251F2" w:rsidRPr="00B40131" w:rsidRDefault="008251F2" w:rsidP="00737435">
      <w:pPr>
        <w:spacing w:before="120" w:after="120" w:line="240" w:lineRule="auto"/>
        <w:rPr>
          <w:rFonts w:cs="Times New Roman"/>
          <w:i/>
          <w:iCs/>
          <w:sz w:val="32"/>
          <w:szCs w:val="32"/>
        </w:rPr>
      </w:pPr>
      <w:r w:rsidRPr="00B40131">
        <w:rPr>
          <w:rFonts w:cs="Times New Roman"/>
          <w:i/>
          <w:iCs/>
          <w:sz w:val="32"/>
          <w:szCs w:val="32"/>
        </w:rPr>
        <w:t>1. Chế độ báo cáo thống kê cấp tỉnh, cấp xã được thực hiện để thu thập thông tin thống kê thuộc hệ thống chỉ tiêu thống kê cấp tỉnh, cấp xã và tổng hợp các thông tin thống kê khác phục vụ yêu cầu quản lý trên địa bàn.</w:t>
      </w:r>
    </w:p>
    <w:p w14:paraId="4A599F9E" w14:textId="77777777" w:rsidR="008251F2" w:rsidRPr="00B40131" w:rsidRDefault="008251F2" w:rsidP="00737435">
      <w:pPr>
        <w:spacing w:before="120" w:after="120" w:line="240" w:lineRule="auto"/>
        <w:rPr>
          <w:rFonts w:cs="Times New Roman"/>
          <w:i/>
          <w:iCs/>
          <w:spacing w:val="-2"/>
          <w:sz w:val="32"/>
          <w:szCs w:val="32"/>
        </w:rPr>
      </w:pPr>
      <w:r w:rsidRPr="00B40131">
        <w:rPr>
          <w:rFonts w:cs="Times New Roman"/>
          <w:i/>
          <w:iCs/>
          <w:spacing w:val="-2"/>
          <w:sz w:val="32"/>
          <w:szCs w:val="32"/>
        </w:rPr>
        <w:t>2. Cơ quan, tổ chức thực hiện chế độ báo cáo thống kê cấp tỉnh, cấp xã gồm:</w:t>
      </w:r>
    </w:p>
    <w:p w14:paraId="6B4D5EEA" w14:textId="77777777" w:rsidR="008251F2" w:rsidRPr="00B40131" w:rsidRDefault="008251F2" w:rsidP="00737435">
      <w:pPr>
        <w:spacing w:before="120" w:after="120" w:line="240" w:lineRule="auto"/>
        <w:rPr>
          <w:rFonts w:cs="Times New Roman"/>
          <w:i/>
          <w:iCs/>
          <w:sz w:val="32"/>
          <w:szCs w:val="32"/>
        </w:rPr>
      </w:pPr>
      <w:r w:rsidRPr="00B40131">
        <w:rPr>
          <w:rFonts w:cs="Times New Roman"/>
          <w:i/>
          <w:iCs/>
          <w:sz w:val="32"/>
          <w:szCs w:val="32"/>
        </w:rPr>
        <w:t>a) Cơ quan chuyên môn thuộc Ủy ban nhân dân cấp tỉnh, cấp xã; Tòa án nhân dân cấp tỉnh, khu vực; Viện kiểm sát nhân dân cấp tỉnh, khu vực; cơ quan thống kê cấp tỉnh, cơ sở; cơ quan thuế cấp tỉnh, cơ sở; cơ quan bảo hiểm xã hội cấp tỉnh, cơ sở; cơ quan khác trên địa bàn cấp xã;</w:t>
      </w:r>
    </w:p>
    <w:p w14:paraId="123F3424" w14:textId="77777777" w:rsidR="008251F2" w:rsidRPr="00B40131" w:rsidRDefault="008251F2" w:rsidP="00737435">
      <w:pPr>
        <w:spacing w:before="120" w:after="120" w:line="240" w:lineRule="auto"/>
        <w:rPr>
          <w:rFonts w:cs="Times New Roman"/>
          <w:i/>
          <w:iCs/>
          <w:sz w:val="32"/>
          <w:szCs w:val="32"/>
        </w:rPr>
      </w:pPr>
      <w:r w:rsidRPr="00B40131">
        <w:rPr>
          <w:rFonts w:cs="Times New Roman"/>
          <w:i/>
          <w:iCs/>
          <w:sz w:val="32"/>
          <w:szCs w:val="32"/>
        </w:rPr>
        <w:t>b) Cơ quan, tổ chức khác theo quy định của pháp luật.</w:t>
      </w:r>
    </w:p>
    <w:p w14:paraId="1DC009BE" w14:textId="77777777" w:rsidR="008251F2" w:rsidRPr="00B40131" w:rsidRDefault="008251F2" w:rsidP="00737435">
      <w:pPr>
        <w:spacing w:before="120" w:after="120" w:line="240" w:lineRule="auto"/>
        <w:rPr>
          <w:rFonts w:cs="Times New Roman"/>
          <w:i/>
          <w:iCs/>
          <w:sz w:val="32"/>
          <w:szCs w:val="32"/>
        </w:rPr>
      </w:pPr>
      <w:r w:rsidRPr="00B40131">
        <w:rPr>
          <w:rFonts w:cs="Times New Roman"/>
          <w:i/>
          <w:iCs/>
          <w:sz w:val="32"/>
          <w:szCs w:val="32"/>
        </w:rPr>
        <w:t>3. Bộ Tài chính chịu trách nhiệm xây dựng, trình Thủ tướng Chính phủ ban hành chế độ báo cáo thống kê cấp tỉnh, cấp xã.”.</w:t>
      </w:r>
    </w:p>
    <w:p w14:paraId="24FC89FA" w14:textId="24A836EF" w:rsidR="002F7206" w:rsidRPr="00E825B8" w:rsidRDefault="002F7206" w:rsidP="00737435">
      <w:pPr>
        <w:pStyle w:val="ListParagraph"/>
        <w:tabs>
          <w:tab w:val="left" w:pos="993"/>
        </w:tabs>
        <w:spacing w:before="120" w:after="120" w:line="240" w:lineRule="auto"/>
        <w:ind w:left="0"/>
        <w:contextualSpacing w:val="0"/>
        <w:rPr>
          <w:rFonts w:cs="Times New Roman"/>
          <w:b/>
          <w:iCs/>
          <w:sz w:val="18"/>
          <w:szCs w:val="32"/>
        </w:rPr>
      </w:pPr>
    </w:p>
    <w:p w14:paraId="5DC57643" w14:textId="77777777" w:rsidR="00466041" w:rsidRDefault="00466041">
      <w:pPr>
        <w:rPr>
          <w:rFonts w:cs="Times New Roman"/>
          <w:b/>
          <w:iCs/>
          <w:sz w:val="32"/>
          <w:szCs w:val="32"/>
        </w:rPr>
      </w:pPr>
      <w:r>
        <w:rPr>
          <w:rFonts w:cs="Times New Roman"/>
          <w:b/>
          <w:iCs/>
          <w:sz w:val="32"/>
          <w:szCs w:val="32"/>
        </w:rPr>
        <w:br w:type="page"/>
      </w:r>
    </w:p>
    <w:p w14:paraId="426A72E2" w14:textId="67FFDCC6" w:rsidR="005D6FAD" w:rsidRPr="00B40131" w:rsidRDefault="005D6FAD" w:rsidP="00466041">
      <w:pPr>
        <w:pStyle w:val="ListParagraph"/>
        <w:tabs>
          <w:tab w:val="left" w:pos="993"/>
        </w:tabs>
        <w:spacing w:before="120" w:after="120" w:line="240" w:lineRule="auto"/>
        <w:ind w:left="0"/>
        <w:contextualSpacing w:val="0"/>
        <w:outlineLvl w:val="0"/>
        <w:rPr>
          <w:rFonts w:cs="Times New Roman"/>
          <w:b/>
          <w:iCs/>
          <w:sz w:val="32"/>
          <w:szCs w:val="32"/>
        </w:rPr>
      </w:pPr>
      <w:bookmarkStart w:id="28" w:name="_Toc211404321"/>
      <w:r w:rsidRPr="00B40131">
        <w:rPr>
          <w:rFonts w:cs="Times New Roman"/>
          <w:b/>
          <w:iCs/>
          <w:sz w:val="32"/>
          <w:szCs w:val="32"/>
        </w:rPr>
        <w:lastRenderedPageBreak/>
        <w:t>1</w:t>
      </w:r>
      <w:r w:rsidR="00E825B8">
        <w:rPr>
          <w:rFonts w:cs="Times New Roman"/>
          <w:b/>
          <w:iCs/>
          <w:sz w:val="32"/>
          <w:szCs w:val="32"/>
        </w:rPr>
        <w:t>7</w:t>
      </w:r>
      <w:r w:rsidRPr="00B40131">
        <w:rPr>
          <w:rFonts w:cs="Times New Roman"/>
          <w:b/>
          <w:iCs/>
          <w:sz w:val="32"/>
          <w:szCs w:val="32"/>
        </w:rPr>
        <w:t xml:space="preserve">. </w:t>
      </w:r>
      <w:r w:rsidR="00E825B8">
        <w:rPr>
          <w:rFonts w:cs="Times New Roman"/>
          <w:b/>
          <w:iCs/>
          <w:sz w:val="32"/>
          <w:szCs w:val="32"/>
        </w:rPr>
        <w:t>Lý do</w:t>
      </w:r>
      <w:r w:rsidR="008E6B50" w:rsidRPr="00B40131">
        <w:rPr>
          <w:rFonts w:cs="Times New Roman"/>
          <w:b/>
          <w:iCs/>
          <w:sz w:val="32"/>
          <w:szCs w:val="32"/>
        </w:rPr>
        <w:t xml:space="preserve"> bổ sung </w:t>
      </w:r>
      <w:r w:rsidR="00EA05EC" w:rsidRPr="00B40131">
        <w:rPr>
          <w:rFonts w:cs="Times New Roman"/>
          <w:b/>
          <w:iCs/>
          <w:sz w:val="32"/>
          <w:szCs w:val="32"/>
        </w:rPr>
        <w:t>“Điều 51b. Cơ sở dữ liệu thống kê quốc gia</w:t>
      </w:r>
      <w:r w:rsidR="008E6B50" w:rsidRPr="00B40131">
        <w:rPr>
          <w:rFonts w:cs="Times New Roman"/>
          <w:b/>
          <w:iCs/>
          <w:sz w:val="32"/>
          <w:szCs w:val="32"/>
        </w:rPr>
        <w:t>”?</w:t>
      </w:r>
      <w:bookmarkEnd w:id="28"/>
    </w:p>
    <w:p w14:paraId="60F950B2" w14:textId="77777777" w:rsidR="008251F2" w:rsidRPr="00B40131" w:rsidRDefault="008251F2" w:rsidP="00737435">
      <w:pPr>
        <w:spacing w:before="120" w:after="120" w:line="240" w:lineRule="auto"/>
        <w:rPr>
          <w:rFonts w:cs="Times New Roman"/>
          <w:i/>
          <w:iCs/>
          <w:sz w:val="32"/>
          <w:szCs w:val="32"/>
        </w:rPr>
      </w:pPr>
      <w:r w:rsidRPr="00B40131">
        <w:rPr>
          <w:rFonts w:cs="Times New Roman"/>
          <w:i/>
          <w:iCs/>
          <w:sz w:val="32"/>
          <w:szCs w:val="32"/>
        </w:rPr>
        <w:t>“Điều 51b. Cơ sở dữ liệu thống kê quốc gia.</w:t>
      </w:r>
    </w:p>
    <w:p w14:paraId="57999959" w14:textId="77777777" w:rsidR="008251F2" w:rsidRPr="00B40131" w:rsidRDefault="008251F2" w:rsidP="00737435">
      <w:pPr>
        <w:spacing w:before="120" w:after="120" w:line="240" w:lineRule="auto"/>
        <w:rPr>
          <w:rFonts w:cs="Times New Roman"/>
          <w:i/>
          <w:iCs/>
          <w:sz w:val="32"/>
          <w:szCs w:val="32"/>
        </w:rPr>
      </w:pPr>
      <w:r w:rsidRPr="00B40131">
        <w:rPr>
          <w:rFonts w:cs="Times New Roman"/>
          <w:i/>
          <w:iCs/>
          <w:sz w:val="32"/>
          <w:szCs w:val="32"/>
        </w:rPr>
        <w:t>1. Cơ sở dữ liệu thống kê quốc gia là tập hợp các dữ liệu thống kê, thông tin thống kê, thông tin thống kê từ các cơ sở dữ liệu liên quan trên phạm vi toàn quốc được kết nối, tích hợp, chuẩn hóa, lưu trữ, cập nhật, quản lý tập trung và vận hành thống nhất.</w:t>
      </w:r>
    </w:p>
    <w:p w14:paraId="3A9CDF9F" w14:textId="77777777" w:rsidR="008251F2" w:rsidRPr="00B40131" w:rsidRDefault="008251F2" w:rsidP="00737435">
      <w:pPr>
        <w:spacing w:before="120" w:after="120" w:line="240" w:lineRule="auto"/>
        <w:rPr>
          <w:rFonts w:cs="Times New Roman"/>
          <w:i/>
          <w:iCs/>
          <w:sz w:val="32"/>
          <w:szCs w:val="32"/>
        </w:rPr>
      </w:pPr>
      <w:r w:rsidRPr="00B40131">
        <w:rPr>
          <w:rFonts w:cs="Times New Roman"/>
          <w:i/>
          <w:iCs/>
          <w:sz w:val="32"/>
          <w:szCs w:val="32"/>
        </w:rPr>
        <w:t xml:space="preserve">2. Cơ sở dữ liệu thống kê quốc gia do cơ quan thống kê trung ương chủ trì xây dựng, quản lý và cập nhật; bộ, ngành, địa phương có trách nhiệm cung cấp, cập nhật dữ liệu thống kê được phân công. </w:t>
      </w:r>
    </w:p>
    <w:p w14:paraId="2F3BAD01" w14:textId="77777777" w:rsidR="008251F2" w:rsidRPr="00B40131" w:rsidRDefault="008251F2" w:rsidP="00737435">
      <w:pPr>
        <w:spacing w:before="120" w:after="120" w:line="240" w:lineRule="auto"/>
        <w:rPr>
          <w:rFonts w:cs="Times New Roman"/>
          <w:i/>
          <w:iCs/>
          <w:sz w:val="32"/>
          <w:szCs w:val="32"/>
        </w:rPr>
      </w:pPr>
      <w:r w:rsidRPr="00B40131">
        <w:rPr>
          <w:rFonts w:cs="Times New Roman"/>
          <w:i/>
          <w:iCs/>
          <w:sz w:val="32"/>
          <w:szCs w:val="32"/>
        </w:rPr>
        <w:t xml:space="preserve">3. Cơ sở dữ liệu thống kê quốc gia được cập nhật định kỳ từ các nguồn: điều tra thống kê, chế độ báo cáo thống kê, dữ liệu hành chính, cơ sở dữ liệu quốc gia, cơ sở dữ liệu chuyên ngành, địa phương và các nguồn dữ liệu hợp pháp khác; bảo đảm tính chuẩn hóa, thống nhất, đầy đủ, chính xác và kịp thời. </w:t>
      </w:r>
    </w:p>
    <w:p w14:paraId="1F68DBD4" w14:textId="77777777" w:rsidR="008251F2" w:rsidRPr="00B40131" w:rsidRDefault="008251F2" w:rsidP="00737435">
      <w:pPr>
        <w:spacing w:before="120" w:after="120" w:line="240" w:lineRule="auto"/>
        <w:rPr>
          <w:rFonts w:cs="Times New Roman"/>
          <w:i/>
          <w:iCs/>
          <w:sz w:val="32"/>
          <w:szCs w:val="32"/>
          <w:lang w:val="vi-VN"/>
        </w:rPr>
      </w:pPr>
      <w:r w:rsidRPr="00B40131">
        <w:rPr>
          <w:rFonts w:cs="Times New Roman"/>
          <w:i/>
          <w:iCs/>
          <w:sz w:val="32"/>
          <w:szCs w:val="32"/>
        </w:rPr>
        <w:t>4. Cơ sở dữ liệu thống kê quốc gia được kết nối, chia sẻ với cơ sở dữ liệu chuyên ngành và cơ sở dữ liệu quốc gia. Khi kết nối, chia sẻ dữ liệu phải bảo đảm bảo mật, an toàn thông tin và quyền riêng tư theo quy định của pháp luật.”.</w:t>
      </w:r>
    </w:p>
    <w:p w14:paraId="2517ACD5" w14:textId="77777777" w:rsidR="008251F2" w:rsidRPr="00B40131" w:rsidRDefault="008251F2" w:rsidP="00737435">
      <w:pPr>
        <w:pStyle w:val="ListParagraph"/>
        <w:tabs>
          <w:tab w:val="left" w:pos="993"/>
        </w:tabs>
        <w:spacing w:before="120" w:after="120" w:line="240" w:lineRule="auto"/>
        <w:ind w:left="0"/>
        <w:contextualSpacing w:val="0"/>
        <w:rPr>
          <w:rFonts w:cs="Times New Roman"/>
          <w:sz w:val="32"/>
          <w:szCs w:val="32"/>
          <w:lang w:val="vi-VN"/>
        </w:rPr>
      </w:pPr>
      <w:r w:rsidRPr="00B40131">
        <w:rPr>
          <w:rFonts w:cs="Times New Roman"/>
          <w:sz w:val="32"/>
          <w:szCs w:val="32"/>
        </w:rPr>
        <w:t>Bổ sung Điều 51b. Cơ sở dữ liệu thống kê quốc gia nhằm</w:t>
      </w:r>
      <w:r w:rsidRPr="00B40131">
        <w:rPr>
          <w:rFonts w:cs="Times New Roman"/>
          <w:sz w:val="32"/>
          <w:szCs w:val="32"/>
          <w:lang w:val="vi-VN"/>
        </w:rPr>
        <w:t xml:space="preserve">: </w:t>
      </w:r>
    </w:p>
    <w:p w14:paraId="6594F9C4" w14:textId="77777777" w:rsidR="008251F2" w:rsidRPr="00B40131" w:rsidRDefault="008251F2" w:rsidP="00737435">
      <w:pPr>
        <w:pStyle w:val="ListParagraph"/>
        <w:tabs>
          <w:tab w:val="left" w:pos="993"/>
        </w:tabs>
        <w:spacing w:before="120" w:after="120" w:line="240" w:lineRule="auto"/>
        <w:ind w:left="0"/>
        <w:contextualSpacing w:val="0"/>
        <w:rPr>
          <w:rFonts w:cs="Times New Roman"/>
          <w:sz w:val="32"/>
          <w:szCs w:val="32"/>
        </w:rPr>
      </w:pPr>
      <w:r w:rsidRPr="00B40131">
        <w:rPr>
          <w:rFonts w:cs="Times New Roman"/>
          <w:sz w:val="32"/>
          <w:szCs w:val="32"/>
        </w:rPr>
        <w:t>- Thể chế hóa kịp thời các chủ trương lớn tại Nghị quyết số 57-NQ/TW của Bộ Chính trị và Nghị quyết số 03/NQ-CP của Chính phủ về đột phá phát triển khoa học, công nghệ, đổi mới sáng tạo và chuyển đổi số quốc gia, nhằm tạo hành lang pháp lý đầy đủ cho việc hình thành, quản lý và khai thác cơ sở dữ liệu thống kê quốc gia.</w:t>
      </w:r>
    </w:p>
    <w:p w14:paraId="1D6C3D3B" w14:textId="77777777" w:rsidR="001973CB" w:rsidRPr="00B40131" w:rsidRDefault="008251F2" w:rsidP="00737435">
      <w:pPr>
        <w:pStyle w:val="ListParagraph"/>
        <w:tabs>
          <w:tab w:val="left" w:pos="993"/>
        </w:tabs>
        <w:spacing w:before="120" w:after="120" w:line="240" w:lineRule="auto"/>
        <w:ind w:left="0"/>
        <w:contextualSpacing w:val="0"/>
        <w:rPr>
          <w:rFonts w:cs="Times New Roman"/>
          <w:sz w:val="32"/>
          <w:szCs w:val="32"/>
        </w:rPr>
      </w:pPr>
      <w:r w:rsidRPr="00B40131">
        <w:rPr>
          <w:rFonts w:cs="Times New Roman"/>
          <w:sz w:val="32"/>
          <w:szCs w:val="32"/>
        </w:rPr>
        <w:t>- Xây dựng một nền tảng dữ liệu thống kê tập trung, thống nhất, đồng bộ, bảo đảm thông tin chính xác, kịp thời phục vụ công tác lãnh đạo, quản lý, hoạch định chính sách, giám sát và đánh giá tình hình phát triển kinh tế - xã hội.</w:t>
      </w:r>
    </w:p>
    <w:p w14:paraId="0E1C13C3" w14:textId="7EE6EE91" w:rsidR="005268AB" w:rsidRPr="00B40131" w:rsidRDefault="008251F2" w:rsidP="00737435">
      <w:pPr>
        <w:pStyle w:val="ListParagraph"/>
        <w:tabs>
          <w:tab w:val="left" w:pos="993"/>
        </w:tabs>
        <w:spacing w:before="120" w:after="120" w:line="240" w:lineRule="auto"/>
        <w:ind w:left="0"/>
        <w:contextualSpacing w:val="0"/>
        <w:rPr>
          <w:rFonts w:cs="Times New Roman"/>
          <w:iCs/>
          <w:sz w:val="32"/>
          <w:szCs w:val="32"/>
        </w:rPr>
      </w:pPr>
      <w:r w:rsidRPr="00B40131">
        <w:rPr>
          <w:rFonts w:cs="Times New Roman"/>
          <w:sz w:val="32"/>
          <w:szCs w:val="32"/>
        </w:rPr>
        <w:t>-</w:t>
      </w:r>
      <w:r w:rsidRPr="00B40131">
        <w:rPr>
          <w:rFonts w:cs="Times New Roman"/>
          <w:sz w:val="32"/>
          <w:szCs w:val="32"/>
          <w:lang w:val="vi-VN"/>
        </w:rPr>
        <w:t xml:space="preserve"> </w:t>
      </w:r>
      <w:r w:rsidRPr="00B40131">
        <w:rPr>
          <w:rFonts w:cs="Times New Roman"/>
          <w:sz w:val="32"/>
          <w:szCs w:val="32"/>
        </w:rPr>
        <w:t>Khắc phục tình trạng dữ liệu</w:t>
      </w:r>
      <w:r w:rsidR="00E825B8">
        <w:rPr>
          <w:rFonts w:cs="Times New Roman"/>
          <w:sz w:val="32"/>
          <w:szCs w:val="32"/>
        </w:rPr>
        <w:t xml:space="preserve"> thống kê phân tán, không tập trung</w:t>
      </w:r>
      <w:r w:rsidRPr="00B40131">
        <w:rPr>
          <w:rFonts w:cs="Times New Roman"/>
          <w:sz w:val="32"/>
          <w:szCs w:val="32"/>
        </w:rPr>
        <w:t>; tăng cường khả năng kết nối, chia sẻ, tích hợp dữ liệu phục vụ chuyển đổi số quốc gia</w:t>
      </w:r>
      <w:r w:rsidR="00E825B8">
        <w:rPr>
          <w:rFonts w:cs="Times New Roman"/>
          <w:sz w:val="32"/>
          <w:szCs w:val="32"/>
        </w:rPr>
        <w:t>.</w:t>
      </w:r>
    </w:p>
    <w:p w14:paraId="4E5522FD" w14:textId="77777777" w:rsidR="00466041" w:rsidRDefault="00466041">
      <w:pPr>
        <w:rPr>
          <w:rFonts w:cs="Times New Roman"/>
          <w:b/>
          <w:iCs/>
          <w:sz w:val="32"/>
          <w:szCs w:val="32"/>
        </w:rPr>
      </w:pPr>
      <w:r>
        <w:rPr>
          <w:rFonts w:cs="Times New Roman"/>
          <w:b/>
          <w:iCs/>
          <w:sz w:val="32"/>
          <w:szCs w:val="32"/>
        </w:rPr>
        <w:br w:type="page"/>
      </w:r>
    </w:p>
    <w:p w14:paraId="7CC924F5" w14:textId="7B56DC7A" w:rsidR="005D6FAD" w:rsidRPr="00B40131" w:rsidRDefault="005D6FAD" w:rsidP="00466041">
      <w:pPr>
        <w:pStyle w:val="ListParagraph"/>
        <w:tabs>
          <w:tab w:val="left" w:pos="993"/>
        </w:tabs>
        <w:spacing w:before="120" w:after="120" w:line="240" w:lineRule="auto"/>
        <w:ind w:left="0"/>
        <w:contextualSpacing w:val="0"/>
        <w:outlineLvl w:val="0"/>
        <w:rPr>
          <w:rFonts w:cs="Times New Roman"/>
          <w:b/>
          <w:i/>
          <w:iCs/>
          <w:sz w:val="32"/>
          <w:szCs w:val="32"/>
        </w:rPr>
      </w:pPr>
      <w:bookmarkStart w:id="29" w:name="_Toc211404322"/>
      <w:r w:rsidRPr="00B40131">
        <w:rPr>
          <w:rFonts w:cs="Times New Roman"/>
          <w:b/>
          <w:iCs/>
          <w:sz w:val="32"/>
          <w:szCs w:val="32"/>
        </w:rPr>
        <w:lastRenderedPageBreak/>
        <w:t>1</w:t>
      </w:r>
      <w:r w:rsidR="00E825B8">
        <w:rPr>
          <w:rFonts w:cs="Times New Roman"/>
          <w:b/>
          <w:iCs/>
          <w:sz w:val="32"/>
          <w:szCs w:val="32"/>
        </w:rPr>
        <w:t>8</w:t>
      </w:r>
      <w:r w:rsidRPr="00B40131">
        <w:rPr>
          <w:rFonts w:cs="Times New Roman"/>
          <w:b/>
          <w:iCs/>
          <w:sz w:val="32"/>
          <w:szCs w:val="32"/>
        </w:rPr>
        <w:t xml:space="preserve">. </w:t>
      </w:r>
      <w:r w:rsidR="008E6B50" w:rsidRPr="00B40131">
        <w:rPr>
          <w:rFonts w:cs="Times New Roman"/>
          <w:b/>
          <w:sz w:val="32"/>
          <w:szCs w:val="32"/>
        </w:rPr>
        <w:t xml:space="preserve">Tại sao lại hay thế </w:t>
      </w:r>
      <w:r w:rsidR="008E6B50" w:rsidRPr="00B40131">
        <w:rPr>
          <w:rFonts w:cs="Times New Roman"/>
          <w:b/>
          <w:i/>
          <w:iCs/>
          <w:sz w:val="32"/>
          <w:szCs w:val="32"/>
        </w:rPr>
        <w:t>“Điều 8. Thanh tra chuyên ngành thống kê”</w:t>
      </w:r>
      <w:r w:rsidR="008E6B50" w:rsidRPr="00B40131">
        <w:rPr>
          <w:rFonts w:cs="Times New Roman"/>
          <w:b/>
          <w:sz w:val="32"/>
          <w:szCs w:val="32"/>
        </w:rPr>
        <w:t xml:space="preserve"> bằng </w:t>
      </w:r>
      <w:r w:rsidR="008E6B50" w:rsidRPr="00B40131">
        <w:rPr>
          <w:rFonts w:cs="Times New Roman"/>
          <w:b/>
          <w:i/>
          <w:iCs/>
          <w:sz w:val="32"/>
          <w:szCs w:val="32"/>
        </w:rPr>
        <w:t>“Điều 8. Kiểm tra chuyên ngành thống kê”?</w:t>
      </w:r>
      <w:bookmarkEnd w:id="29"/>
    </w:p>
    <w:p w14:paraId="324703ED" w14:textId="77777777" w:rsidR="00E825B8" w:rsidRDefault="00E825B8" w:rsidP="00737435">
      <w:pPr>
        <w:spacing w:before="120" w:after="120" w:line="240" w:lineRule="auto"/>
        <w:rPr>
          <w:rFonts w:cs="Times New Roman"/>
          <w:sz w:val="32"/>
          <w:szCs w:val="32"/>
        </w:rPr>
      </w:pPr>
      <w:r>
        <w:rPr>
          <w:rFonts w:cs="Times New Roman"/>
          <w:sz w:val="32"/>
          <w:szCs w:val="32"/>
        </w:rPr>
        <w:t xml:space="preserve">- </w:t>
      </w:r>
      <w:r w:rsidR="006A0018" w:rsidRPr="00B40131">
        <w:rPr>
          <w:rFonts w:cs="Times New Roman"/>
          <w:sz w:val="32"/>
          <w:szCs w:val="32"/>
        </w:rPr>
        <w:t>Theo Kết luận số 134-KL/TW ngày 28/3/2025, Bộ Chính trị, Ban Bí thư đồng ý chủ trương sắp xếp, tinh gọn tổ chức bộ máy hệ thống cơ quan thanh tra theo 02 cấp ở trung ương và địa phương; kết thúc hoạt động của thanh tra bộ, ngành ở trung ương và sở, huyện tại địa phương.</w:t>
      </w:r>
    </w:p>
    <w:p w14:paraId="1B665A14" w14:textId="77777777" w:rsidR="00E825B8" w:rsidRDefault="00E825B8" w:rsidP="00737435">
      <w:pPr>
        <w:spacing w:before="120" w:after="120" w:line="240" w:lineRule="auto"/>
        <w:rPr>
          <w:rFonts w:cs="Times New Roman"/>
          <w:sz w:val="32"/>
          <w:szCs w:val="32"/>
        </w:rPr>
      </w:pPr>
      <w:r>
        <w:rPr>
          <w:rFonts w:cs="Times New Roman"/>
          <w:sz w:val="32"/>
          <w:szCs w:val="32"/>
        </w:rPr>
        <w:t xml:space="preserve">- </w:t>
      </w:r>
      <w:r w:rsidR="006A0018" w:rsidRPr="00B40131">
        <w:rPr>
          <w:rFonts w:cs="Times New Roman"/>
          <w:sz w:val="32"/>
          <w:szCs w:val="32"/>
        </w:rPr>
        <w:t xml:space="preserve">Điều 7 Luật Thanh tra số 84/2025/QH15 quy định hệ thống các cơ quan thanh tra được tổ chức theo 2 cấp gồm: Thanh tra Chính phủ và Thanh tra tỉnh, thành phố. </w:t>
      </w:r>
    </w:p>
    <w:p w14:paraId="033FDE9E" w14:textId="5F10D3F7" w:rsidR="006A0018" w:rsidRPr="00B40131" w:rsidRDefault="006A0018" w:rsidP="00737435">
      <w:pPr>
        <w:spacing w:before="120" w:after="120" w:line="240" w:lineRule="auto"/>
        <w:rPr>
          <w:rFonts w:cs="Times New Roman"/>
          <w:sz w:val="32"/>
          <w:szCs w:val="32"/>
        </w:rPr>
      </w:pPr>
      <w:r w:rsidRPr="00B40131">
        <w:rPr>
          <w:rFonts w:cs="Times New Roman"/>
          <w:sz w:val="32"/>
          <w:szCs w:val="32"/>
        </w:rPr>
        <w:t>Do vậy, Điều 8 Luật Thống kê cần thay thế bằng những quy định về kiểm tra chuyên ngành thống kê phù hợp.</w:t>
      </w:r>
    </w:p>
    <w:p w14:paraId="4021CD8A" w14:textId="77777777" w:rsidR="00466041" w:rsidRDefault="00466041">
      <w:pPr>
        <w:rPr>
          <w:rFonts w:cs="Times New Roman"/>
          <w:b/>
          <w:iCs/>
          <w:sz w:val="32"/>
          <w:szCs w:val="32"/>
        </w:rPr>
      </w:pPr>
      <w:r>
        <w:rPr>
          <w:rFonts w:cs="Times New Roman"/>
          <w:b/>
          <w:iCs/>
          <w:sz w:val="32"/>
          <w:szCs w:val="32"/>
        </w:rPr>
        <w:br w:type="page"/>
      </w:r>
    </w:p>
    <w:p w14:paraId="792F5327" w14:textId="332C28B1" w:rsidR="00400B1E" w:rsidRPr="00B40131" w:rsidRDefault="00E825B8" w:rsidP="00466041">
      <w:pPr>
        <w:pStyle w:val="ListParagraph"/>
        <w:tabs>
          <w:tab w:val="left" w:pos="993"/>
        </w:tabs>
        <w:spacing w:before="120" w:after="120" w:line="240" w:lineRule="auto"/>
        <w:ind w:left="0"/>
        <w:contextualSpacing w:val="0"/>
        <w:outlineLvl w:val="0"/>
        <w:rPr>
          <w:rFonts w:cs="Times New Roman"/>
          <w:b/>
          <w:bCs/>
          <w:i/>
          <w:iCs/>
          <w:sz w:val="32"/>
          <w:szCs w:val="32"/>
        </w:rPr>
      </w:pPr>
      <w:bookmarkStart w:id="30" w:name="_Toc211404323"/>
      <w:r>
        <w:rPr>
          <w:rFonts w:cs="Times New Roman"/>
          <w:b/>
          <w:iCs/>
          <w:sz w:val="32"/>
          <w:szCs w:val="32"/>
        </w:rPr>
        <w:lastRenderedPageBreak/>
        <w:t>19</w:t>
      </w:r>
      <w:r w:rsidR="005D6FAD" w:rsidRPr="00B40131">
        <w:rPr>
          <w:rFonts w:cs="Times New Roman"/>
          <w:b/>
          <w:iCs/>
          <w:sz w:val="32"/>
          <w:szCs w:val="32"/>
        </w:rPr>
        <w:t xml:space="preserve">. </w:t>
      </w:r>
      <w:r w:rsidR="008E6B50" w:rsidRPr="00B40131">
        <w:rPr>
          <w:rFonts w:cs="Times New Roman"/>
          <w:b/>
          <w:sz w:val="32"/>
          <w:szCs w:val="32"/>
        </w:rPr>
        <w:t xml:space="preserve">Tại sao lại quy định </w:t>
      </w:r>
      <w:r w:rsidR="00400B1E" w:rsidRPr="00B40131">
        <w:rPr>
          <w:rFonts w:cs="Times New Roman"/>
          <w:b/>
          <w:i/>
          <w:sz w:val="32"/>
          <w:szCs w:val="32"/>
        </w:rPr>
        <w:t>“</w:t>
      </w:r>
      <w:r>
        <w:rPr>
          <w:rFonts w:cs="Times New Roman"/>
          <w:b/>
          <w:i/>
          <w:sz w:val="32"/>
          <w:szCs w:val="32"/>
        </w:rPr>
        <w:t>H</w:t>
      </w:r>
      <w:r w:rsidR="00400B1E" w:rsidRPr="00B40131">
        <w:rPr>
          <w:rFonts w:cs="Times New Roman"/>
          <w:b/>
          <w:bCs/>
          <w:i/>
          <w:iCs/>
          <w:sz w:val="32"/>
          <w:szCs w:val="32"/>
        </w:rPr>
        <w:t>ệ thống chỉ tiêu thống kê liên quan đến nhiều ngành, nhiều lĩnh vực, liên kết vùng</w:t>
      </w:r>
      <w:r>
        <w:rPr>
          <w:rFonts w:cs="Times New Roman"/>
          <w:b/>
          <w:bCs/>
          <w:i/>
          <w:iCs/>
          <w:sz w:val="32"/>
          <w:szCs w:val="32"/>
        </w:rPr>
        <w:t xml:space="preserve"> là hệ thống c</w:t>
      </w:r>
      <w:r w:rsidR="008814E1">
        <w:rPr>
          <w:rFonts w:cs="Times New Roman"/>
          <w:b/>
          <w:bCs/>
          <w:i/>
          <w:iCs/>
          <w:sz w:val="32"/>
          <w:szCs w:val="32"/>
        </w:rPr>
        <w:t>hỉ tiêu thống kê bộ, ngành</w:t>
      </w:r>
      <w:r w:rsidR="00400B1E" w:rsidRPr="00B40131">
        <w:rPr>
          <w:rFonts w:cs="Times New Roman"/>
          <w:b/>
          <w:bCs/>
          <w:i/>
          <w:iCs/>
          <w:sz w:val="32"/>
          <w:szCs w:val="32"/>
        </w:rPr>
        <w:t>”?</w:t>
      </w:r>
      <w:bookmarkEnd w:id="30"/>
    </w:p>
    <w:p w14:paraId="1D5FC737" w14:textId="77777777" w:rsidR="008814E1" w:rsidRDefault="00E825B8" w:rsidP="00737435">
      <w:pPr>
        <w:spacing w:before="120" w:after="120" w:line="240" w:lineRule="auto"/>
        <w:rPr>
          <w:rFonts w:cs="Times New Roman"/>
          <w:bCs/>
          <w:iCs/>
          <w:sz w:val="32"/>
          <w:szCs w:val="32"/>
        </w:rPr>
      </w:pPr>
      <w:r>
        <w:rPr>
          <w:rFonts w:cs="Times New Roman"/>
          <w:sz w:val="32"/>
          <w:szCs w:val="32"/>
        </w:rPr>
        <w:t>Dự thảo Luật bổ sung</w:t>
      </w:r>
      <w:r w:rsidR="006A0018" w:rsidRPr="00B40131">
        <w:rPr>
          <w:rFonts w:cs="Times New Roman"/>
          <w:sz w:val="32"/>
          <w:szCs w:val="32"/>
        </w:rPr>
        <w:t xml:space="preserve"> quy định </w:t>
      </w:r>
      <w:r w:rsidR="006A0018" w:rsidRPr="00B40131">
        <w:rPr>
          <w:rFonts w:cs="Times New Roman"/>
          <w:i/>
          <w:sz w:val="32"/>
          <w:szCs w:val="32"/>
        </w:rPr>
        <w:t>“</w:t>
      </w:r>
      <w:r w:rsidR="006A0018" w:rsidRPr="00B40131">
        <w:rPr>
          <w:rFonts w:cs="Times New Roman"/>
          <w:bCs/>
          <w:i/>
          <w:iCs/>
          <w:sz w:val="32"/>
          <w:szCs w:val="32"/>
        </w:rPr>
        <w:t xml:space="preserve">Hệ thống chỉ tiêu thống kê bộ, ngành gồm hệ thống chỉ tiêu thống kê liên quan đến ngành, lĩnh vực do bộ, ngành phụ trách và </w:t>
      </w:r>
      <w:r w:rsidR="006A0018" w:rsidRPr="008814E1">
        <w:rPr>
          <w:rFonts w:cs="Times New Roman"/>
          <w:b/>
          <w:bCs/>
          <w:i/>
          <w:iCs/>
          <w:sz w:val="32"/>
          <w:szCs w:val="32"/>
        </w:rPr>
        <w:t>hệ thống chỉ tiêu thống kê liên quan đến nhiều ngành, nhiều lĩnh vực, liên kết vùng</w:t>
      </w:r>
      <w:r w:rsidR="006A0018" w:rsidRPr="00B40131">
        <w:rPr>
          <w:rFonts w:cs="Times New Roman"/>
          <w:bCs/>
          <w:i/>
          <w:iCs/>
          <w:sz w:val="32"/>
          <w:szCs w:val="32"/>
        </w:rPr>
        <w:t>”</w:t>
      </w:r>
      <w:r w:rsidR="008814E1">
        <w:rPr>
          <w:rFonts w:cs="Times New Roman"/>
          <w:bCs/>
          <w:i/>
          <w:iCs/>
          <w:sz w:val="32"/>
          <w:szCs w:val="32"/>
        </w:rPr>
        <w:t xml:space="preserve"> </w:t>
      </w:r>
      <w:r w:rsidR="008814E1" w:rsidRPr="008814E1">
        <w:rPr>
          <w:rFonts w:cs="Times New Roman"/>
          <w:bCs/>
          <w:iCs/>
          <w:sz w:val="32"/>
          <w:szCs w:val="32"/>
        </w:rPr>
        <w:t>vì các lý</w:t>
      </w:r>
      <w:r w:rsidR="008814E1">
        <w:rPr>
          <w:rFonts w:cs="Times New Roman"/>
          <w:bCs/>
          <w:iCs/>
          <w:sz w:val="32"/>
          <w:szCs w:val="32"/>
        </w:rPr>
        <w:t xml:space="preserve"> do sau:</w:t>
      </w:r>
    </w:p>
    <w:p w14:paraId="0C94CF50" w14:textId="77777777" w:rsidR="008814E1" w:rsidRDefault="008814E1" w:rsidP="00737435">
      <w:pPr>
        <w:spacing w:before="120" w:after="120" w:line="240" w:lineRule="auto"/>
        <w:rPr>
          <w:rFonts w:cs="Times New Roman"/>
          <w:bCs/>
          <w:iCs/>
          <w:sz w:val="32"/>
          <w:szCs w:val="32"/>
        </w:rPr>
      </w:pPr>
      <w:r>
        <w:rPr>
          <w:rFonts w:cs="Times New Roman"/>
          <w:bCs/>
          <w:iCs/>
          <w:sz w:val="32"/>
          <w:szCs w:val="32"/>
        </w:rPr>
        <w:t>- Thực tiễn phát sinh nhiều bộ chỉ tiêu liên quan đến nhiều ngành, nhiều lĩnh vực và liên kết vùng như: Bộ chỉ tiêu về phát triển bền vững, Bộ chỉ tiêu phát triên giới quốc gia, Bộ chỉ tiêu về kinh tế xanh,..</w:t>
      </w:r>
      <w:r w:rsidR="006A0018" w:rsidRPr="00B40131">
        <w:rPr>
          <w:rFonts w:cs="Times New Roman"/>
          <w:bCs/>
          <w:iCs/>
          <w:sz w:val="32"/>
          <w:szCs w:val="32"/>
        </w:rPr>
        <w:t>.</w:t>
      </w:r>
    </w:p>
    <w:p w14:paraId="17A7BCAF" w14:textId="77777777" w:rsidR="008814E1" w:rsidRDefault="008814E1" w:rsidP="00737435">
      <w:pPr>
        <w:spacing w:before="120" w:after="120" w:line="240" w:lineRule="auto"/>
        <w:rPr>
          <w:rFonts w:cs="Times New Roman"/>
          <w:sz w:val="32"/>
          <w:szCs w:val="32"/>
        </w:rPr>
      </w:pPr>
      <w:r>
        <w:rPr>
          <w:rFonts w:cs="Times New Roman"/>
          <w:sz w:val="32"/>
          <w:szCs w:val="32"/>
        </w:rPr>
        <w:t>- Về tính chất: Bộ chỉ tiêu này mang tính chất của chỉ tiêu bộ, ngành; do Bộ trưởng, thủ trưởng bộ ngành ban hành và thực hiện.</w:t>
      </w:r>
    </w:p>
    <w:p w14:paraId="71B32B03" w14:textId="1BB92502" w:rsidR="006A0018" w:rsidRPr="00B40131" w:rsidRDefault="008814E1" w:rsidP="00737435">
      <w:pPr>
        <w:spacing w:before="120" w:after="120" w:line="240" w:lineRule="auto"/>
        <w:rPr>
          <w:rFonts w:cs="Times New Roman"/>
          <w:spacing w:val="-2"/>
          <w:sz w:val="32"/>
          <w:szCs w:val="32"/>
        </w:rPr>
      </w:pPr>
      <w:r>
        <w:rPr>
          <w:rFonts w:cs="Times New Roman"/>
          <w:sz w:val="32"/>
          <w:szCs w:val="32"/>
        </w:rPr>
        <w:t xml:space="preserve">- Việc quy định bộ chỉ tiêu này tạo cơ sở pháp lý cho việc xây dựng và triển khai thực hiện </w:t>
      </w:r>
      <w:r w:rsidR="006A0018" w:rsidRPr="00B40131">
        <w:rPr>
          <w:rFonts w:cs="Times New Roman"/>
          <w:spacing w:val="-2"/>
          <w:sz w:val="32"/>
          <w:szCs w:val="32"/>
        </w:rPr>
        <w:t>thống nhất, liên thông giữa hệ thống chỉ tiêu thống kê bộ, ngành với hệ thống chỉ tiêu thống kê quốc gia.</w:t>
      </w:r>
    </w:p>
    <w:p w14:paraId="340D8DF5" w14:textId="77777777" w:rsidR="00466041" w:rsidRDefault="00466041">
      <w:pPr>
        <w:rPr>
          <w:rFonts w:eastAsia="Times New Roman" w:cs="Times New Roman"/>
          <w:b/>
          <w:bCs/>
          <w:spacing w:val="-2"/>
          <w:kern w:val="36"/>
          <w:sz w:val="32"/>
          <w:szCs w:val="32"/>
        </w:rPr>
      </w:pPr>
      <w:r>
        <w:rPr>
          <w:spacing w:val="-2"/>
          <w:sz w:val="32"/>
          <w:szCs w:val="32"/>
        </w:rPr>
        <w:br w:type="page"/>
      </w:r>
    </w:p>
    <w:p w14:paraId="1C75048B" w14:textId="6BD70CA9" w:rsidR="00832169" w:rsidRPr="00B40131" w:rsidRDefault="008814E1" w:rsidP="00466041">
      <w:pPr>
        <w:pStyle w:val="Heading1"/>
        <w:ind w:firstLine="709"/>
        <w:jc w:val="both"/>
        <w:rPr>
          <w:b w:val="0"/>
          <w:spacing w:val="-2"/>
          <w:sz w:val="32"/>
          <w:szCs w:val="32"/>
        </w:rPr>
      </w:pPr>
      <w:bookmarkStart w:id="31" w:name="_Toc211404324"/>
      <w:r>
        <w:rPr>
          <w:spacing w:val="-2"/>
          <w:sz w:val="32"/>
          <w:szCs w:val="32"/>
        </w:rPr>
        <w:lastRenderedPageBreak/>
        <w:t>20</w:t>
      </w:r>
      <w:r w:rsidR="00832169" w:rsidRPr="00B40131">
        <w:rPr>
          <w:spacing w:val="-2"/>
          <w:sz w:val="32"/>
          <w:szCs w:val="32"/>
        </w:rPr>
        <w:t>. Dự thảo Luật quy định như thế nào về phân quyền trong lĩnh vực thống kê?</w:t>
      </w:r>
      <w:bookmarkEnd w:id="31"/>
    </w:p>
    <w:p w14:paraId="15BC294C" w14:textId="0F0B9351" w:rsidR="00832169" w:rsidRPr="00B40131" w:rsidRDefault="00832169" w:rsidP="00737435">
      <w:pPr>
        <w:spacing w:before="120" w:after="120" w:line="240" w:lineRule="auto"/>
        <w:rPr>
          <w:rFonts w:cs="Times New Roman"/>
          <w:spacing w:val="-2"/>
          <w:sz w:val="32"/>
          <w:szCs w:val="32"/>
        </w:rPr>
      </w:pPr>
      <w:r w:rsidRPr="00B40131">
        <w:rPr>
          <w:rFonts w:cs="Times New Roman"/>
          <w:sz w:val="32"/>
          <w:szCs w:val="32"/>
        </w:rPr>
        <w:t xml:space="preserve">Dự thảo Luật sửa đổi, bổ sung </w:t>
      </w:r>
      <w:r w:rsidR="00252D49" w:rsidRPr="00B40131">
        <w:rPr>
          <w:rFonts w:cs="Times New Roman"/>
          <w:sz w:val="32"/>
          <w:szCs w:val="32"/>
        </w:rPr>
        <w:t xml:space="preserve">03 </w:t>
      </w:r>
      <w:r w:rsidRPr="00B40131">
        <w:rPr>
          <w:rFonts w:cs="Times New Roman"/>
          <w:sz w:val="32"/>
          <w:szCs w:val="32"/>
        </w:rPr>
        <w:t>điều quy định</w:t>
      </w:r>
      <w:r w:rsidRPr="00B40131">
        <w:rPr>
          <w:rFonts w:cs="Times New Roman"/>
          <w:spacing w:val="-2"/>
          <w:sz w:val="32"/>
          <w:szCs w:val="32"/>
        </w:rPr>
        <w:t xml:space="preserve"> </w:t>
      </w:r>
      <w:r w:rsidR="00252D49" w:rsidRPr="00B40131">
        <w:rPr>
          <w:rFonts w:cs="Times New Roman"/>
          <w:spacing w:val="-2"/>
          <w:sz w:val="32"/>
          <w:szCs w:val="32"/>
        </w:rPr>
        <w:t xml:space="preserve">về </w:t>
      </w:r>
      <w:r w:rsidRPr="00B40131">
        <w:rPr>
          <w:rFonts w:cs="Times New Roman"/>
          <w:spacing w:val="-2"/>
          <w:sz w:val="32"/>
          <w:szCs w:val="32"/>
        </w:rPr>
        <w:t>phân quyền trong lĩnh vực thống kê</w:t>
      </w:r>
      <w:r w:rsidR="00252D49" w:rsidRPr="00B40131">
        <w:rPr>
          <w:rFonts w:cs="Times New Roman"/>
          <w:spacing w:val="-2"/>
          <w:sz w:val="32"/>
          <w:szCs w:val="32"/>
        </w:rPr>
        <w:t>, cụ thể</w:t>
      </w:r>
      <w:r w:rsidRPr="00B40131">
        <w:rPr>
          <w:rFonts w:cs="Times New Roman"/>
          <w:spacing w:val="-2"/>
          <w:sz w:val="32"/>
          <w:szCs w:val="32"/>
        </w:rPr>
        <w:t>:</w:t>
      </w:r>
    </w:p>
    <w:p w14:paraId="67962724" w14:textId="77777777" w:rsidR="00832169" w:rsidRPr="00B40131" w:rsidRDefault="00832169" w:rsidP="00737435">
      <w:pPr>
        <w:spacing w:before="120" w:after="120" w:line="240" w:lineRule="auto"/>
        <w:rPr>
          <w:rFonts w:cs="Times New Roman"/>
          <w:sz w:val="32"/>
          <w:szCs w:val="32"/>
        </w:rPr>
      </w:pPr>
      <w:r w:rsidRPr="00B40131">
        <w:rPr>
          <w:rFonts w:cs="Times New Roman"/>
          <w:sz w:val="32"/>
          <w:szCs w:val="32"/>
        </w:rPr>
        <w:t>- Điều 28. Chương trình điều tra thống kê quốc gia: Điều chỉnh thẩm quyền của Thủ tướng Chính phủ và phân quyền cho Bộ trưởng Bộ Tài chính trong quyết định tiến hành tổng điều tra thống kê quốc gia quy định tại điểm a, điểm b và điểm c khoản 1 Điều 29.</w:t>
      </w:r>
    </w:p>
    <w:p w14:paraId="0668821F" w14:textId="77777777" w:rsidR="00832169" w:rsidRPr="00B40131" w:rsidRDefault="00832169" w:rsidP="00737435">
      <w:pPr>
        <w:spacing w:before="120" w:after="120" w:line="240" w:lineRule="auto"/>
        <w:rPr>
          <w:rFonts w:cs="Times New Roman"/>
          <w:sz w:val="32"/>
          <w:szCs w:val="32"/>
        </w:rPr>
      </w:pPr>
      <w:r w:rsidRPr="00B40131">
        <w:rPr>
          <w:rFonts w:cs="Times New Roman"/>
          <w:sz w:val="32"/>
          <w:szCs w:val="32"/>
        </w:rPr>
        <w:t>- Điều 29. Tổng điều tra thống kê quốc gia: Điều chỉnh thẩm quyền của Thủ tướng Chính phủ và phân quyền cho Bộ trưởng, Thủ trưởng cơ quan ngang bộ, cơ quan thuộc Chính phủ, Chánh án Tòa án nhân dân tối cao, Viện trưởng Viện kiểm sát nhân dân tối cao, Tổng Kiểm toán nhà nước trong (1) thực hiện tổng điều tra quy định tại điểm d khoản 1 Điều này và (2) quyết định điều chỉnh, bổ sung tổng điều tra thống kê quốc gia được phân công thực hiện.</w:t>
      </w:r>
    </w:p>
    <w:p w14:paraId="7254A445" w14:textId="77777777" w:rsidR="00832169" w:rsidRPr="00B40131" w:rsidRDefault="00832169" w:rsidP="00737435">
      <w:pPr>
        <w:spacing w:before="120" w:after="120" w:line="240" w:lineRule="auto"/>
        <w:rPr>
          <w:rFonts w:cs="Times New Roman"/>
          <w:sz w:val="32"/>
          <w:szCs w:val="32"/>
        </w:rPr>
      </w:pPr>
      <w:r w:rsidRPr="00B40131">
        <w:rPr>
          <w:rFonts w:cs="Times New Roman"/>
          <w:sz w:val="32"/>
          <w:szCs w:val="32"/>
        </w:rPr>
        <w:t>- Điều 62. Hệ thống tổ chức thống kê tập trung: Điều chỉnh thẩm quyền của Thủ tướng Chính phủ và phân quyền cho Bộ trưởng Bộ Tài chính trong quy định chức năng, nhiệm vụ, quyền hạn và cơ cấu tổ chức của hệ thống tổ chức thống kê tập trung.</w:t>
      </w:r>
    </w:p>
    <w:p w14:paraId="65E467D6" w14:textId="77777777" w:rsidR="00466041" w:rsidRDefault="00466041">
      <w:pPr>
        <w:rPr>
          <w:rFonts w:cs="Times New Roman"/>
          <w:b/>
          <w:sz w:val="32"/>
          <w:szCs w:val="32"/>
        </w:rPr>
      </w:pPr>
      <w:r>
        <w:rPr>
          <w:rFonts w:cs="Times New Roman"/>
          <w:b/>
          <w:sz w:val="32"/>
          <w:szCs w:val="32"/>
        </w:rPr>
        <w:br w:type="page"/>
      </w:r>
    </w:p>
    <w:p w14:paraId="3C1F1A44" w14:textId="7925E4B1" w:rsidR="005D6FAD" w:rsidRDefault="00D4591E" w:rsidP="00466041">
      <w:pPr>
        <w:pStyle w:val="ListParagraph"/>
        <w:tabs>
          <w:tab w:val="left" w:pos="993"/>
        </w:tabs>
        <w:spacing w:before="120" w:after="120" w:line="240" w:lineRule="auto"/>
        <w:ind w:left="0"/>
        <w:contextualSpacing w:val="0"/>
        <w:outlineLvl w:val="0"/>
        <w:rPr>
          <w:rFonts w:cs="Times New Roman"/>
          <w:b/>
          <w:sz w:val="32"/>
          <w:szCs w:val="32"/>
        </w:rPr>
      </w:pPr>
      <w:bookmarkStart w:id="32" w:name="_Toc211404325"/>
      <w:r>
        <w:rPr>
          <w:rFonts w:cs="Times New Roman"/>
          <w:b/>
          <w:sz w:val="32"/>
          <w:szCs w:val="32"/>
        </w:rPr>
        <w:lastRenderedPageBreak/>
        <w:t>21</w:t>
      </w:r>
      <w:r w:rsidR="00FA14F0" w:rsidRPr="00B40131">
        <w:rPr>
          <w:rFonts w:cs="Times New Roman"/>
          <w:b/>
          <w:sz w:val="32"/>
          <w:szCs w:val="32"/>
        </w:rPr>
        <w:t xml:space="preserve">. </w:t>
      </w:r>
      <w:r w:rsidR="00222ABA" w:rsidRPr="00222ABA">
        <w:rPr>
          <w:rFonts w:cs="Times New Roman"/>
          <w:b/>
          <w:sz w:val="32"/>
          <w:szCs w:val="32"/>
        </w:rPr>
        <w:t>Luật hiện hành không có quy định “chế độ báo cáo thống kê cấp tỉnh, cấp huyện, cấp xã” nhưng có quy định về hệ thống chỉ tiêu thống kê cấp tỉnh, cấp huyện, cấp xã (tại Điều 22)</w:t>
      </w:r>
      <w:r w:rsidR="00222ABA">
        <w:rPr>
          <w:rFonts w:cs="Times New Roman"/>
          <w:b/>
          <w:sz w:val="32"/>
          <w:szCs w:val="32"/>
        </w:rPr>
        <w:t xml:space="preserve">, </w:t>
      </w:r>
      <w:r w:rsidR="00222ABA" w:rsidRPr="00222ABA">
        <w:rPr>
          <w:rFonts w:cs="Times New Roman"/>
          <w:b/>
          <w:sz w:val="32"/>
          <w:szCs w:val="32"/>
        </w:rPr>
        <w:t>làm rõ sự phù hợp của</w:t>
      </w:r>
      <w:r w:rsidR="00222ABA">
        <w:rPr>
          <w:rFonts w:cs="Times New Roman"/>
          <w:b/>
          <w:sz w:val="32"/>
          <w:szCs w:val="32"/>
        </w:rPr>
        <w:t>việc bổ sung quy định về chế độ báo cáo thống kê cấp tỉnh, cấp xã</w:t>
      </w:r>
      <w:r w:rsidR="00222ABA" w:rsidRPr="00222ABA">
        <w:rPr>
          <w:rFonts w:cs="Times New Roman"/>
          <w:b/>
          <w:sz w:val="32"/>
          <w:szCs w:val="32"/>
        </w:rPr>
        <w:t>, tránh phát sinh thêm “chế độ báo cáo” khác</w:t>
      </w:r>
      <w:bookmarkEnd w:id="32"/>
      <w:r w:rsidR="00222ABA">
        <w:rPr>
          <w:rFonts w:cs="Times New Roman"/>
          <w:b/>
          <w:sz w:val="32"/>
          <w:szCs w:val="32"/>
        </w:rPr>
        <w:t xml:space="preserve"> </w:t>
      </w:r>
    </w:p>
    <w:p w14:paraId="131E79E0" w14:textId="77777777" w:rsidR="00222ABA" w:rsidRPr="00222ABA" w:rsidRDefault="00222ABA" w:rsidP="00222ABA">
      <w:pPr>
        <w:spacing w:before="120" w:after="120" w:line="264" w:lineRule="auto"/>
        <w:rPr>
          <w:sz w:val="32"/>
          <w:szCs w:val="32"/>
        </w:rPr>
      </w:pPr>
      <w:r w:rsidRPr="00222ABA">
        <w:rPr>
          <w:sz w:val="32"/>
          <w:szCs w:val="32"/>
        </w:rPr>
        <w:t>Luật Thống kê hiện hành đã quy định về hệ thống chỉ tiêu thống kê cấp tỉnh, cấp huyện, cấp xã (Điều 22), nhưng chưa quy định về hệ thống thông tin thống kê cấp xã và chế độ báo cáo thống kê cấp xã, dẫn đến hạn chế trong khung pháp lý để thu thập thông tin thống kê cấp xã.</w:t>
      </w:r>
    </w:p>
    <w:p w14:paraId="13362EFD" w14:textId="77777777" w:rsidR="00222ABA" w:rsidRPr="00222ABA" w:rsidRDefault="00222ABA" w:rsidP="00222ABA">
      <w:pPr>
        <w:spacing w:before="120" w:after="120" w:line="264" w:lineRule="auto"/>
        <w:rPr>
          <w:spacing w:val="-2"/>
          <w:sz w:val="32"/>
          <w:szCs w:val="32"/>
        </w:rPr>
      </w:pPr>
      <w:r w:rsidRPr="00222ABA">
        <w:rPr>
          <w:spacing w:val="-2"/>
          <w:sz w:val="32"/>
          <w:szCs w:val="32"/>
        </w:rPr>
        <w:t>Trong bối cảnh sáp nhập 10.035 xã xuống còn 3.321 xã và bỏ cấp huyện, quy mô của cấp xã lớn hơn rất nhiều so với trước đây, nhu cầu thông tin thống kê kinh tế - xã hội phục vụ quản lý điều hành trên địa bàn cấp xã là cấp bách, cần thiết.</w:t>
      </w:r>
    </w:p>
    <w:p w14:paraId="20B5649F" w14:textId="77777777" w:rsidR="00222ABA" w:rsidRPr="00222ABA" w:rsidRDefault="00222ABA" w:rsidP="00222ABA">
      <w:pPr>
        <w:spacing w:before="120" w:after="120" w:line="264" w:lineRule="auto"/>
        <w:rPr>
          <w:sz w:val="32"/>
          <w:szCs w:val="32"/>
        </w:rPr>
      </w:pPr>
      <w:r w:rsidRPr="00222ABA">
        <w:rPr>
          <w:sz w:val="32"/>
          <w:szCs w:val="32"/>
        </w:rPr>
        <w:t>Với việc bổ sung quy định về hệ thống thông tin thống kê cấp xã và chế độ báo cáo thống kê cấp xã không làm tăng khối lượng công việc của Uỷ ban nhân dân cấp xã đang thực hiện, vì các lý do sau:</w:t>
      </w:r>
    </w:p>
    <w:p w14:paraId="69E1F0E4" w14:textId="77777777" w:rsidR="00222ABA" w:rsidRPr="00222ABA" w:rsidRDefault="00222ABA" w:rsidP="00222ABA">
      <w:pPr>
        <w:spacing w:before="120" w:after="120" w:line="264" w:lineRule="auto"/>
        <w:rPr>
          <w:spacing w:val="-1"/>
          <w:sz w:val="32"/>
          <w:szCs w:val="32"/>
        </w:rPr>
      </w:pPr>
      <w:r w:rsidRPr="00222ABA">
        <w:rPr>
          <w:spacing w:val="-1"/>
          <w:sz w:val="32"/>
          <w:szCs w:val="32"/>
        </w:rPr>
        <w:t>- Việc quản lý, vận hành hệ thống thông tin thống kê cấp xã, chế độ báo cáo thống kê cấp xã giao cơ quan thống kê cơ sở thực hiện. Hiện tại, 01 cơ quan thống kê cơ sở quản lý trung bình 07 xã. Cơ quan thống kê cơ sở chịu trách nhiệm triển khai các công việc của hệ tổ chức thống kê tập trung trên khu vực, địa bàn được phân công; đồng thời cơ quan thống kê cơ sở cung cấp thông tin thống kê kinh tế - xã hội trên địa bàn cấp xã để phục vụ quản lý, điều hành của UBND cấp xã.</w:t>
      </w:r>
    </w:p>
    <w:p w14:paraId="1BE33F76" w14:textId="77777777" w:rsidR="00222ABA" w:rsidRPr="00222ABA" w:rsidRDefault="00222ABA" w:rsidP="00222ABA">
      <w:pPr>
        <w:spacing w:before="120" w:after="120" w:line="264" w:lineRule="auto"/>
        <w:rPr>
          <w:sz w:val="32"/>
          <w:szCs w:val="32"/>
        </w:rPr>
      </w:pPr>
      <w:r w:rsidRPr="00222ABA">
        <w:rPr>
          <w:sz w:val="32"/>
          <w:szCs w:val="32"/>
        </w:rPr>
        <w:t>- Những thông tin, dữ liệu hành chính phát sinh trong quá trình quản lý, điều hành của Ủy ban nhân dân cấp xã phải được cung cấp cho cơ quan thống kê cơ sở thông qua hệ thống biểu được ban hành theo chế độ báo cáo thống kê cấp tỉnh, cấp xã thống nhất trên phạm vi toàn quốc. Cơ quan thống kê cơ sở chịu trách nhiệm tổng hợp nguồn thông tin này và kết hợp với những thông tin, dữ liệu do cơ quan thống kê cơ sở được phân công thực hiện để hình thành hệ thống thông tin thống kê cấp xã.</w:t>
      </w:r>
    </w:p>
    <w:p w14:paraId="1F461D56" w14:textId="04EE71FD" w:rsidR="00466041" w:rsidRPr="00222ABA" w:rsidRDefault="00222ABA" w:rsidP="00222ABA">
      <w:pPr>
        <w:pStyle w:val="ListParagraph"/>
        <w:tabs>
          <w:tab w:val="left" w:pos="993"/>
        </w:tabs>
        <w:spacing w:before="120" w:after="120" w:line="240" w:lineRule="auto"/>
        <w:ind w:left="0"/>
        <w:contextualSpacing w:val="0"/>
        <w:outlineLvl w:val="0"/>
        <w:rPr>
          <w:rFonts w:cs="Times New Roman"/>
          <w:b/>
          <w:sz w:val="32"/>
          <w:szCs w:val="32"/>
        </w:rPr>
      </w:pPr>
      <w:bookmarkStart w:id="33" w:name="_Toc211404326"/>
      <w:r w:rsidRPr="00222ABA">
        <w:rPr>
          <w:sz w:val="32"/>
          <w:szCs w:val="32"/>
        </w:rPr>
        <w:t>- Để triển khai thống nhất chế độ báo cáo thống kê cấp tỉnh, cấp xã, Bộ Tài chính sẽ đẩy mạnh ứng dụng công nghệ thông tin để bảo đảm thông tin thống kê được thu thập nhanh, chính xác và phục vụ kịp thời; tránh phát sinh thêm “chế độ báo cáo” khác.</w:t>
      </w:r>
      <w:bookmarkEnd w:id="33"/>
      <w:r w:rsidR="00466041">
        <w:rPr>
          <w:sz w:val="32"/>
          <w:szCs w:val="32"/>
        </w:rPr>
        <w:br w:type="page"/>
      </w:r>
    </w:p>
    <w:p w14:paraId="689021DB" w14:textId="06705A55" w:rsidR="00EC584A" w:rsidRPr="00B40131" w:rsidRDefault="00D4591E" w:rsidP="00466041">
      <w:pPr>
        <w:pStyle w:val="Heading1"/>
        <w:ind w:firstLine="709"/>
        <w:jc w:val="both"/>
        <w:rPr>
          <w:b w:val="0"/>
          <w:sz w:val="32"/>
          <w:szCs w:val="32"/>
        </w:rPr>
      </w:pPr>
      <w:bookmarkStart w:id="34" w:name="_Toc211404327"/>
      <w:r>
        <w:rPr>
          <w:sz w:val="32"/>
          <w:szCs w:val="32"/>
        </w:rPr>
        <w:lastRenderedPageBreak/>
        <w:t>22</w:t>
      </w:r>
      <w:r w:rsidR="00EC584A" w:rsidRPr="00B40131">
        <w:rPr>
          <w:sz w:val="32"/>
          <w:szCs w:val="32"/>
        </w:rPr>
        <w:t xml:space="preserve">. </w:t>
      </w:r>
      <w:r w:rsidR="001F48E5" w:rsidRPr="00B40131">
        <w:rPr>
          <w:sz w:val="32"/>
          <w:szCs w:val="32"/>
        </w:rPr>
        <w:t xml:space="preserve">Dự thảo Luật quy định về phân quyền, phân cấp trong lĩnh vực thống kê trong khi những </w:t>
      </w:r>
      <w:r w:rsidR="0042765E" w:rsidRPr="00B40131">
        <w:rPr>
          <w:sz w:val="32"/>
          <w:szCs w:val="32"/>
        </w:rPr>
        <w:t>nội dung này đã được quy định tại Nghị định số 130/2025/NĐ-CP ngày 11/06/2025 của Chính phủ quy định về phân quyền, phân cấp trong lĩnh vực thống kê. Như vậy có trùng lặp về nội dung?</w:t>
      </w:r>
      <w:bookmarkEnd w:id="34"/>
    </w:p>
    <w:p w14:paraId="522CE369" w14:textId="76B8653D" w:rsidR="00F30EE8" w:rsidRPr="00B40131" w:rsidRDefault="00F30EE8" w:rsidP="00737435">
      <w:pPr>
        <w:spacing w:before="120" w:after="120" w:line="240" w:lineRule="auto"/>
        <w:rPr>
          <w:rFonts w:cs="Times New Roman"/>
          <w:sz w:val="32"/>
          <w:szCs w:val="32"/>
        </w:rPr>
      </w:pPr>
      <w:r w:rsidRPr="00B40131">
        <w:rPr>
          <w:rFonts w:cs="Times New Roman"/>
          <w:sz w:val="32"/>
          <w:szCs w:val="32"/>
        </w:rPr>
        <w:t>Khoản 2 Điều 32 Luật Tổ chức Chính phủ quy định: “</w:t>
      </w:r>
      <w:r w:rsidRPr="00B40131">
        <w:rPr>
          <w:rFonts w:cs="Times New Roman"/>
          <w:i/>
          <w:iCs/>
          <w:sz w:val="32"/>
          <w:szCs w:val="32"/>
        </w:rPr>
        <w:t>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w:t>
      </w:r>
      <w:r w:rsidR="001C5EE6" w:rsidRPr="00B40131">
        <w:rPr>
          <w:rFonts w:cs="Times New Roman"/>
          <w:i/>
          <w:iCs/>
          <w:sz w:val="32"/>
          <w:szCs w:val="32"/>
        </w:rPr>
        <w:t>...</w:t>
      </w:r>
      <w:r w:rsidRPr="00B40131">
        <w:rPr>
          <w:rFonts w:cs="Times New Roman"/>
          <w:sz w:val="32"/>
          <w:szCs w:val="32"/>
        </w:rPr>
        <w:t>”</w:t>
      </w:r>
      <w:r w:rsidR="008A69AE" w:rsidRPr="00B40131">
        <w:rPr>
          <w:rFonts w:cs="Times New Roman"/>
          <w:sz w:val="32"/>
          <w:szCs w:val="32"/>
        </w:rPr>
        <w:t>.</w:t>
      </w:r>
    </w:p>
    <w:p w14:paraId="1D6F3B30" w14:textId="77777777" w:rsidR="00D220AC" w:rsidRPr="00B40131" w:rsidRDefault="00D220AC" w:rsidP="00737435">
      <w:pPr>
        <w:adjustRightInd w:val="0"/>
        <w:spacing w:before="120" w:after="120" w:line="240" w:lineRule="auto"/>
        <w:rPr>
          <w:rFonts w:cs="Times New Roman"/>
          <w:sz w:val="32"/>
          <w:szCs w:val="32"/>
        </w:rPr>
      </w:pPr>
      <w:r w:rsidRPr="00B40131">
        <w:rPr>
          <w:rFonts w:cs="Times New Roman"/>
          <w:sz w:val="32"/>
          <w:szCs w:val="32"/>
        </w:rPr>
        <w:t>- Nghị quyết số 190/2025/QH15 ngày 19/02/2025 của Quốc hội quy định về xử lý một số vấn đề liên quan đến sắp xếp tổ chức bộ máy nhà nước đã yêu cầu rà soát, sắp xếp, đổi mới cơ cấu tổ chức bộ máy nhà nước tinh gọn, hiệu quả; phân định rõ nhiệm vụ quản lý nhà nước theo ngành, lĩnh vực giữa các cơ quan, tổ chức; tăng cường phân cấp, phân quyền hợp lý cho bộ, ngành, địa phương.</w:t>
      </w:r>
    </w:p>
    <w:p w14:paraId="149DB3F3" w14:textId="54744832" w:rsidR="00CB1A45" w:rsidRPr="00B40131" w:rsidRDefault="008A69AE" w:rsidP="00737435">
      <w:pPr>
        <w:spacing w:before="120" w:after="120" w:line="240" w:lineRule="auto"/>
        <w:rPr>
          <w:rFonts w:cs="Times New Roman"/>
          <w:sz w:val="32"/>
          <w:szCs w:val="32"/>
        </w:rPr>
      </w:pPr>
      <w:r w:rsidRPr="00B40131">
        <w:rPr>
          <w:rFonts w:cs="Times New Roman"/>
          <w:sz w:val="32"/>
          <w:szCs w:val="32"/>
        </w:rPr>
        <w:t>Trong bối cảnh, Bộ Tài chính vừa thay đổi chức năng, nhiệm vụ, quyền hạn và cơ cấu tổ chức, Luật Thống kê chưa được sửa đổi, bổ sung. Thực hiện quy định</w:t>
      </w:r>
      <w:r w:rsidR="00D220AC" w:rsidRPr="00B40131">
        <w:rPr>
          <w:rFonts w:cs="Times New Roman"/>
          <w:sz w:val="32"/>
          <w:szCs w:val="32"/>
        </w:rPr>
        <w:t xml:space="preserve"> tại khoản 2 Điều 32 Luật Tổ chức Chính phủ</w:t>
      </w:r>
      <w:r w:rsidRPr="00B40131">
        <w:rPr>
          <w:rFonts w:cs="Times New Roman"/>
          <w:sz w:val="32"/>
          <w:szCs w:val="32"/>
        </w:rPr>
        <w:t xml:space="preserve">, </w:t>
      </w:r>
      <w:r w:rsidR="00CB1A45" w:rsidRPr="00B40131">
        <w:rPr>
          <w:rFonts w:cs="Times New Roman"/>
          <w:sz w:val="32"/>
          <w:szCs w:val="32"/>
        </w:rPr>
        <w:t xml:space="preserve">Bộ Tài chính đã </w:t>
      </w:r>
      <w:r w:rsidR="00D220AC" w:rsidRPr="00B40131">
        <w:rPr>
          <w:rFonts w:cs="Times New Roman"/>
          <w:sz w:val="32"/>
          <w:szCs w:val="32"/>
        </w:rPr>
        <w:t xml:space="preserve">trình </w:t>
      </w:r>
      <w:r w:rsidRPr="00B40131">
        <w:rPr>
          <w:rFonts w:cs="Times New Roman"/>
          <w:sz w:val="32"/>
          <w:szCs w:val="32"/>
        </w:rPr>
        <w:t>Chính phủ</w:t>
      </w:r>
      <w:r w:rsidR="00D220AC" w:rsidRPr="00B40131">
        <w:rPr>
          <w:rFonts w:cs="Times New Roman"/>
          <w:sz w:val="32"/>
          <w:szCs w:val="32"/>
        </w:rPr>
        <w:t xml:space="preserve"> </w:t>
      </w:r>
      <w:r w:rsidRPr="00B40131">
        <w:rPr>
          <w:rFonts w:cs="Times New Roman"/>
          <w:sz w:val="32"/>
          <w:szCs w:val="32"/>
        </w:rPr>
        <w:t xml:space="preserve">ban hành Nghị định số 130/2025/NĐ-CP ngày 11/06/2025 quy định về phân quyền, phân cấp trong lĩnh vực thống kê nhằm tăng tính chủ động, linh hoạt và kịp thời thực hiện hoạt động thống kê. Nghị định </w:t>
      </w:r>
      <w:r w:rsidR="00CB1A45" w:rsidRPr="00B40131">
        <w:rPr>
          <w:rFonts w:cs="Times New Roman"/>
          <w:sz w:val="32"/>
          <w:szCs w:val="32"/>
        </w:rPr>
        <w:t xml:space="preserve">này </w:t>
      </w:r>
      <w:r w:rsidRPr="00B40131">
        <w:rPr>
          <w:rFonts w:cs="Times New Roman"/>
          <w:sz w:val="32"/>
          <w:szCs w:val="32"/>
        </w:rPr>
        <w:t xml:space="preserve">hết </w:t>
      </w:r>
      <w:r w:rsidRPr="00D4591E">
        <w:rPr>
          <w:rFonts w:cs="Times New Roman"/>
          <w:b/>
          <w:sz w:val="32"/>
          <w:szCs w:val="32"/>
        </w:rPr>
        <w:t>hiệu lực từ</w:t>
      </w:r>
      <w:r w:rsidR="00CB1A45" w:rsidRPr="00D4591E">
        <w:rPr>
          <w:rFonts w:cs="Times New Roman"/>
          <w:b/>
          <w:sz w:val="32"/>
          <w:szCs w:val="32"/>
        </w:rPr>
        <w:t xml:space="preserve"> ngày 01/3/</w:t>
      </w:r>
      <w:r w:rsidRPr="00D4591E">
        <w:rPr>
          <w:rFonts w:cs="Times New Roman"/>
          <w:b/>
          <w:sz w:val="32"/>
          <w:szCs w:val="32"/>
        </w:rPr>
        <w:t>2027</w:t>
      </w:r>
      <w:r w:rsidR="00CB1A45" w:rsidRPr="00D4591E">
        <w:rPr>
          <w:rFonts w:cs="Times New Roman"/>
          <w:b/>
          <w:sz w:val="32"/>
          <w:szCs w:val="32"/>
        </w:rPr>
        <w:t>.</w:t>
      </w:r>
      <w:r w:rsidR="00CB1A45" w:rsidRPr="00B40131">
        <w:rPr>
          <w:rFonts w:cs="Times New Roman"/>
          <w:sz w:val="32"/>
          <w:szCs w:val="32"/>
        </w:rPr>
        <w:t xml:space="preserve"> </w:t>
      </w:r>
    </w:p>
    <w:p w14:paraId="27CA3C82" w14:textId="5B0BC8F6" w:rsidR="00D220AC" w:rsidRPr="00B40131" w:rsidRDefault="00CB1A45" w:rsidP="00737435">
      <w:pPr>
        <w:spacing w:before="120" w:after="120" w:line="240" w:lineRule="auto"/>
        <w:rPr>
          <w:rFonts w:cs="Times New Roman"/>
          <w:sz w:val="32"/>
          <w:szCs w:val="32"/>
        </w:rPr>
      </w:pPr>
      <w:r w:rsidRPr="00B40131">
        <w:rPr>
          <w:rFonts w:cs="Times New Roman"/>
          <w:sz w:val="32"/>
          <w:szCs w:val="32"/>
        </w:rPr>
        <w:t xml:space="preserve">Để bảo đảm tính hiệu lực, hiệu quả và thống nhất trong quá trình thực hiện, các nội dung phân quyền, phân cấp trong lĩnh vực thống kê cần được quy định tại Luật Thống kê sửa đổi để khi Nghị định số 130/2025/NĐ-CP hết hiệu lực, những nội dung này tiếp tục được thực hiện. </w:t>
      </w:r>
    </w:p>
    <w:p w14:paraId="37B9FEA6" w14:textId="77777777" w:rsidR="00466041" w:rsidRDefault="00466041">
      <w:pPr>
        <w:rPr>
          <w:rFonts w:eastAsia="Times New Roman" w:cs="Times New Roman"/>
          <w:b/>
          <w:bCs/>
          <w:kern w:val="36"/>
          <w:sz w:val="32"/>
          <w:szCs w:val="32"/>
        </w:rPr>
      </w:pPr>
      <w:r>
        <w:rPr>
          <w:sz w:val="32"/>
          <w:szCs w:val="32"/>
        </w:rPr>
        <w:br w:type="page"/>
      </w:r>
    </w:p>
    <w:p w14:paraId="33681413" w14:textId="5FE03765" w:rsidR="00D4591E" w:rsidRDefault="002F7206" w:rsidP="00466041">
      <w:pPr>
        <w:pStyle w:val="Heading1"/>
        <w:ind w:firstLine="709"/>
        <w:jc w:val="both"/>
        <w:rPr>
          <w:b w:val="0"/>
          <w:sz w:val="32"/>
          <w:szCs w:val="32"/>
          <w:shd w:val="clear" w:color="auto" w:fill="FFFFFF"/>
        </w:rPr>
      </w:pPr>
      <w:bookmarkStart w:id="35" w:name="_Toc211404328"/>
      <w:r w:rsidRPr="00B40131">
        <w:rPr>
          <w:sz w:val="32"/>
          <w:szCs w:val="32"/>
        </w:rPr>
        <w:lastRenderedPageBreak/>
        <w:t>2</w:t>
      </w:r>
      <w:r w:rsidR="00D4591E">
        <w:rPr>
          <w:sz w:val="32"/>
          <w:szCs w:val="32"/>
        </w:rPr>
        <w:t>3</w:t>
      </w:r>
      <w:r w:rsidRPr="00B40131">
        <w:rPr>
          <w:sz w:val="32"/>
          <w:szCs w:val="32"/>
        </w:rPr>
        <w:t xml:space="preserve">. </w:t>
      </w:r>
      <w:r w:rsidR="00231B82" w:rsidRPr="00B40131">
        <w:rPr>
          <w:sz w:val="32"/>
          <w:szCs w:val="32"/>
          <w:shd w:val="clear" w:color="auto" w:fill="FFFFFF"/>
        </w:rPr>
        <w:t xml:space="preserve">Điểm </w:t>
      </w:r>
      <w:r w:rsidR="00D4591E">
        <w:rPr>
          <w:sz w:val="32"/>
          <w:szCs w:val="32"/>
          <w:shd w:val="clear" w:color="auto" w:fill="FFFFFF"/>
        </w:rPr>
        <w:t xml:space="preserve">sửa đổi, bổ sung </w:t>
      </w:r>
      <w:r w:rsidR="00231B82" w:rsidRPr="00B40131">
        <w:rPr>
          <w:sz w:val="32"/>
          <w:szCs w:val="32"/>
          <w:shd w:val="clear" w:color="auto" w:fill="FFFFFF"/>
        </w:rPr>
        <w:t>nổi bật nhất của dự thảo Luật</w:t>
      </w:r>
      <w:bookmarkEnd w:id="35"/>
      <w:r w:rsidR="00231B82" w:rsidRPr="00B40131">
        <w:rPr>
          <w:sz w:val="32"/>
          <w:szCs w:val="32"/>
          <w:shd w:val="clear" w:color="auto" w:fill="FFFFFF"/>
        </w:rPr>
        <w:t xml:space="preserve"> </w:t>
      </w:r>
    </w:p>
    <w:p w14:paraId="6EECDF31" w14:textId="62B0B51C" w:rsidR="003633D7" w:rsidRPr="00B40131" w:rsidRDefault="00072E79" w:rsidP="00452C83">
      <w:pPr>
        <w:spacing w:before="120" w:after="120" w:line="240" w:lineRule="auto"/>
        <w:rPr>
          <w:rFonts w:cs="Times New Roman"/>
          <w:sz w:val="32"/>
          <w:szCs w:val="32"/>
        </w:rPr>
      </w:pPr>
      <w:r w:rsidRPr="00B40131">
        <w:rPr>
          <w:rFonts w:cs="Times New Roman"/>
          <w:sz w:val="32"/>
          <w:szCs w:val="32"/>
        </w:rPr>
        <w:t>Ngoài việc sửa đổi, bổ sung một số nội dung để phù hợp với chủ trương của Đảng và bảo đảm tính đồng bộ của hệ thống pháp luật</w:t>
      </w:r>
      <w:r w:rsidR="003633D7" w:rsidRPr="00B40131">
        <w:rPr>
          <w:rFonts w:cs="Times New Roman"/>
          <w:sz w:val="32"/>
          <w:szCs w:val="32"/>
        </w:rPr>
        <w:t>, dự thảo Luật đã</w:t>
      </w:r>
      <w:r w:rsidR="00402DDC" w:rsidRPr="00B40131">
        <w:rPr>
          <w:rFonts w:cs="Times New Roman"/>
          <w:sz w:val="32"/>
          <w:szCs w:val="32"/>
        </w:rPr>
        <w:t xml:space="preserve"> b</w:t>
      </w:r>
      <w:r w:rsidR="003633D7" w:rsidRPr="00B40131">
        <w:rPr>
          <w:rFonts w:cs="Times New Roman"/>
          <w:sz w:val="32"/>
          <w:szCs w:val="32"/>
        </w:rPr>
        <w:t xml:space="preserve">ổ sung </w:t>
      </w:r>
      <w:r w:rsidR="00D4591E">
        <w:rPr>
          <w:rFonts w:cs="Times New Roman"/>
          <w:sz w:val="32"/>
          <w:szCs w:val="32"/>
        </w:rPr>
        <w:t xml:space="preserve">hệ thống thông tin thống kê cấp xã, </w:t>
      </w:r>
      <w:r w:rsidR="003633D7" w:rsidRPr="00B40131">
        <w:rPr>
          <w:rFonts w:cs="Times New Roman"/>
          <w:sz w:val="32"/>
          <w:szCs w:val="32"/>
        </w:rPr>
        <w:t xml:space="preserve">hệ </w:t>
      </w:r>
      <w:r w:rsidR="00402DDC" w:rsidRPr="00B40131">
        <w:rPr>
          <w:rFonts w:cs="Times New Roman"/>
          <w:sz w:val="32"/>
          <w:szCs w:val="32"/>
        </w:rPr>
        <w:t xml:space="preserve">thống chỉ tiêu thống kê cấp xã và chế độ báo cáo thống kê cấp tỉnh, cấp xã. Đây có thể coi là điểm nổi bật của nhất của dự thảo Luật sửa đổi, bổ sung lần này. </w:t>
      </w:r>
    </w:p>
    <w:p w14:paraId="614580BD" w14:textId="240C1FEF" w:rsidR="00CE28D6" w:rsidRPr="00B40131" w:rsidRDefault="00CE28D6" w:rsidP="00452C83">
      <w:pPr>
        <w:spacing w:before="120" w:after="120" w:line="240" w:lineRule="auto"/>
        <w:rPr>
          <w:rFonts w:cs="Times New Roman"/>
          <w:sz w:val="32"/>
          <w:szCs w:val="32"/>
        </w:rPr>
      </w:pPr>
      <w:r w:rsidRPr="00B40131">
        <w:rPr>
          <w:rFonts w:cs="Times New Roman"/>
          <w:sz w:val="32"/>
          <w:szCs w:val="32"/>
        </w:rPr>
        <w:t xml:space="preserve"> </w:t>
      </w:r>
      <w:r w:rsidR="00AF1AE5" w:rsidRPr="00B40131">
        <w:rPr>
          <w:rFonts w:cs="Times New Roman"/>
          <w:sz w:val="32"/>
          <w:szCs w:val="32"/>
        </w:rPr>
        <w:t>Trước đây, hệ thống thông tin thống kê chỉ dừng ở</w:t>
      </w:r>
      <w:r w:rsidR="00C665DC" w:rsidRPr="00B40131">
        <w:rPr>
          <w:rFonts w:cs="Times New Roman"/>
          <w:sz w:val="32"/>
          <w:szCs w:val="32"/>
        </w:rPr>
        <w:t xml:space="preserve"> </w:t>
      </w:r>
      <w:r w:rsidR="00AF1AE5" w:rsidRPr="00B40131">
        <w:rPr>
          <w:rFonts w:cs="Times New Roman"/>
          <w:sz w:val="32"/>
          <w:szCs w:val="32"/>
        </w:rPr>
        <w:t xml:space="preserve">cấp huyện. </w:t>
      </w:r>
      <w:r w:rsidRPr="00B40131">
        <w:rPr>
          <w:rFonts w:cs="Times New Roman"/>
          <w:sz w:val="32"/>
          <w:szCs w:val="32"/>
        </w:rPr>
        <w:t xml:space="preserve">Việc </w:t>
      </w:r>
      <w:r w:rsidR="00AF1AE5" w:rsidRPr="00B40131">
        <w:rPr>
          <w:rFonts w:cs="Times New Roman"/>
          <w:sz w:val="32"/>
          <w:szCs w:val="32"/>
        </w:rPr>
        <w:t xml:space="preserve">thay thế hệ thống </w:t>
      </w:r>
      <w:r w:rsidR="00613720" w:rsidRPr="00B40131">
        <w:rPr>
          <w:rFonts w:cs="Times New Roman"/>
          <w:sz w:val="32"/>
          <w:szCs w:val="32"/>
        </w:rPr>
        <w:t>thông tin</w:t>
      </w:r>
      <w:r w:rsidR="00AF1AE5" w:rsidRPr="00B40131">
        <w:rPr>
          <w:rFonts w:cs="Times New Roman"/>
          <w:sz w:val="32"/>
          <w:szCs w:val="32"/>
        </w:rPr>
        <w:t xml:space="preserve"> thống kê cấp huyện bằng </w:t>
      </w:r>
      <w:r w:rsidRPr="00B40131">
        <w:rPr>
          <w:rFonts w:cs="Times New Roman"/>
          <w:sz w:val="32"/>
          <w:szCs w:val="32"/>
        </w:rPr>
        <w:t>hệ thố</w:t>
      </w:r>
      <w:r w:rsidR="00DC7C4B" w:rsidRPr="00B40131">
        <w:rPr>
          <w:rFonts w:cs="Times New Roman"/>
          <w:sz w:val="32"/>
          <w:szCs w:val="32"/>
        </w:rPr>
        <w:t>ng thông tin</w:t>
      </w:r>
      <w:r w:rsidRPr="00B40131">
        <w:rPr>
          <w:rFonts w:cs="Times New Roman"/>
          <w:sz w:val="32"/>
          <w:szCs w:val="32"/>
        </w:rPr>
        <w:t xml:space="preserve"> thống kê cấp xã </w:t>
      </w:r>
      <w:r w:rsidR="00A452B4" w:rsidRPr="00B40131">
        <w:rPr>
          <w:rFonts w:cs="Times New Roman"/>
          <w:sz w:val="32"/>
          <w:szCs w:val="32"/>
        </w:rPr>
        <w:t xml:space="preserve">vừa </w:t>
      </w:r>
      <w:r w:rsidRPr="00B40131">
        <w:rPr>
          <w:rFonts w:cs="Times New Roman"/>
          <w:sz w:val="32"/>
          <w:szCs w:val="32"/>
        </w:rPr>
        <w:t>để phù hợp với mô hình chính quyền địa phương 2 cấp</w:t>
      </w:r>
      <w:r w:rsidR="00A452B4" w:rsidRPr="00B40131">
        <w:rPr>
          <w:rFonts w:cs="Times New Roman"/>
          <w:sz w:val="32"/>
          <w:szCs w:val="32"/>
        </w:rPr>
        <w:t xml:space="preserve"> vừa bảo đả</w:t>
      </w:r>
      <w:r w:rsidR="00C665DC" w:rsidRPr="00B40131">
        <w:rPr>
          <w:rFonts w:cs="Times New Roman"/>
          <w:sz w:val="32"/>
          <w:szCs w:val="32"/>
        </w:rPr>
        <w:t xml:space="preserve">m </w:t>
      </w:r>
      <w:r w:rsidR="00A452B4" w:rsidRPr="00B40131">
        <w:rPr>
          <w:rFonts w:cs="Times New Roman"/>
          <w:sz w:val="32"/>
          <w:szCs w:val="32"/>
        </w:rPr>
        <w:t>thông tin thống kê thố</w:t>
      </w:r>
      <w:r w:rsidR="00C665DC" w:rsidRPr="00B40131">
        <w:rPr>
          <w:rFonts w:cs="Times New Roman"/>
          <w:sz w:val="32"/>
          <w:szCs w:val="32"/>
        </w:rPr>
        <w:t xml:space="preserve">ng </w:t>
      </w:r>
      <w:r w:rsidR="00A452B4" w:rsidRPr="00B40131">
        <w:rPr>
          <w:rFonts w:cs="Times New Roman"/>
          <w:sz w:val="32"/>
          <w:szCs w:val="32"/>
        </w:rPr>
        <w:t xml:space="preserve">thông suốt </w:t>
      </w:r>
      <w:r w:rsidR="00C665DC" w:rsidRPr="00B40131">
        <w:rPr>
          <w:rFonts w:cs="Times New Roman"/>
          <w:sz w:val="32"/>
          <w:szCs w:val="32"/>
        </w:rPr>
        <w:t xml:space="preserve">và thống nhất </w:t>
      </w:r>
      <w:r w:rsidR="00A452B4" w:rsidRPr="00B40131">
        <w:rPr>
          <w:rFonts w:cs="Times New Roman"/>
          <w:sz w:val="32"/>
          <w:szCs w:val="32"/>
        </w:rPr>
        <w:t>từ trung ương đến địa phương</w:t>
      </w:r>
      <w:r w:rsidR="00AF1AE5" w:rsidRPr="00B40131">
        <w:rPr>
          <w:rFonts w:cs="Times New Roman"/>
          <w:sz w:val="32"/>
          <w:szCs w:val="32"/>
        </w:rPr>
        <w:t>, tránh được khoảng trố</w:t>
      </w:r>
      <w:r w:rsidR="00C665DC" w:rsidRPr="00B40131">
        <w:rPr>
          <w:rFonts w:cs="Times New Roman"/>
          <w:sz w:val="32"/>
          <w:szCs w:val="32"/>
        </w:rPr>
        <w:t>ng thông tin thống kê</w:t>
      </w:r>
      <w:r w:rsidR="00AF1AE5" w:rsidRPr="00B40131">
        <w:rPr>
          <w:rFonts w:cs="Times New Roman"/>
          <w:sz w:val="32"/>
          <w:szCs w:val="32"/>
        </w:rPr>
        <w:t xml:space="preserve"> ở cấ</w:t>
      </w:r>
      <w:r w:rsidR="00C665DC" w:rsidRPr="00B40131">
        <w:rPr>
          <w:rFonts w:cs="Times New Roman"/>
          <w:sz w:val="32"/>
          <w:szCs w:val="32"/>
        </w:rPr>
        <w:t>p xã để</w:t>
      </w:r>
      <w:r w:rsidR="00AF1AE5" w:rsidRPr="00B40131">
        <w:rPr>
          <w:rFonts w:cs="Times New Roman"/>
          <w:sz w:val="32"/>
          <w:szCs w:val="32"/>
        </w:rPr>
        <w:t xml:space="preserve"> phục vụ nhu cầu quản lý, điều hành củ</w:t>
      </w:r>
      <w:r w:rsidR="00141303" w:rsidRPr="00B40131">
        <w:rPr>
          <w:rFonts w:cs="Times New Roman"/>
          <w:sz w:val="32"/>
          <w:szCs w:val="32"/>
        </w:rPr>
        <w:t xml:space="preserve">a </w:t>
      </w:r>
      <w:r w:rsidR="00AF1AE5" w:rsidRPr="00B40131">
        <w:rPr>
          <w:rFonts w:cs="Times New Roman"/>
          <w:sz w:val="32"/>
          <w:szCs w:val="32"/>
        </w:rPr>
        <w:t>lãnh đạo chính quyền các cấp.</w:t>
      </w:r>
    </w:p>
    <w:p w14:paraId="50267D1D" w14:textId="6D8ED73A" w:rsidR="0029109D" w:rsidRPr="00B40131" w:rsidRDefault="0029109D" w:rsidP="00452C83">
      <w:pPr>
        <w:spacing w:before="120" w:after="120" w:line="240" w:lineRule="auto"/>
        <w:rPr>
          <w:rFonts w:cs="Times New Roman"/>
          <w:b/>
          <w:spacing w:val="3"/>
          <w:sz w:val="32"/>
          <w:szCs w:val="32"/>
          <w:shd w:val="clear" w:color="auto" w:fill="FFFFFF"/>
        </w:rPr>
      </w:pPr>
      <w:r w:rsidRPr="00B40131">
        <w:rPr>
          <w:rFonts w:cs="Times New Roman"/>
          <w:sz w:val="32"/>
          <w:szCs w:val="32"/>
        </w:rPr>
        <w:t>Chế độ báo cáo là hình thức thu thập thông tin thống kê. Luật Thống kê chưa quy định chế độ báo cáo thống kê cấp t</w:t>
      </w:r>
      <w:r w:rsidR="00EE252C" w:rsidRPr="00B40131">
        <w:rPr>
          <w:rFonts w:cs="Times New Roman"/>
          <w:sz w:val="32"/>
          <w:szCs w:val="32"/>
        </w:rPr>
        <w:t>ỉnh, cấp huyện</w:t>
      </w:r>
      <w:r w:rsidR="00504755" w:rsidRPr="00B40131">
        <w:rPr>
          <w:rFonts w:cs="Times New Roman"/>
          <w:sz w:val="32"/>
          <w:szCs w:val="32"/>
        </w:rPr>
        <w:t>, cấp xã</w:t>
      </w:r>
      <w:r w:rsidR="00EE252C" w:rsidRPr="00B40131">
        <w:rPr>
          <w:rFonts w:cs="Times New Roman"/>
          <w:sz w:val="32"/>
          <w:szCs w:val="32"/>
        </w:rPr>
        <w:t xml:space="preserve">. </w:t>
      </w:r>
      <w:r w:rsidR="00504755" w:rsidRPr="00B40131">
        <w:rPr>
          <w:rFonts w:cs="Times New Roman"/>
          <w:sz w:val="32"/>
          <w:szCs w:val="32"/>
        </w:rPr>
        <w:t>Để phục vụ thu thập thông tin thống kê, c</w:t>
      </w:r>
      <w:r w:rsidR="00EE252C" w:rsidRPr="00B40131">
        <w:rPr>
          <w:rFonts w:cs="Times New Roman"/>
          <w:sz w:val="32"/>
          <w:szCs w:val="32"/>
        </w:rPr>
        <w:t xml:space="preserve">ơ quan </w:t>
      </w:r>
      <w:r w:rsidR="00A91208" w:rsidRPr="00B40131">
        <w:rPr>
          <w:rFonts w:cs="Times New Roman"/>
          <w:sz w:val="32"/>
          <w:szCs w:val="32"/>
        </w:rPr>
        <w:t>T</w:t>
      </w:r>
      <w:r w:rsidR="00EE252C" w:rsidRPr="00B40131">
        <w:rPr>
          <w:rFonts w:cs="Times New Roman"/>
          <w:sz w:val="32"/>
          <w:szCs w:val="32"/>
        </w:rPr>
        <w:t xml:space="preserve">hống kê trung ương </w:t>
      </w:r>
      <w:r w:rsidR="00215F07" w:rsidRPr="00B40131">
        <w:rPr>
          <w:rFonts w:cs="Times New Roman"/>
          <w:sz w:val="32"/>
          <w:szCs w:val="32"/>
        </w:rPr>
        <w:t xml:space="preserve">đã </w:t>
      </w:r>
      <w:r w:rsidR="00EE252C" w:rsidRPr="00B40131">
        <w:rPr>
          <w:rFonts w:cs="Times New Roman"/>
          <w:sz w:val="32"/>
          <w:szCs w:val="32"/>
        </w:rPr>
        <w:t>ban hành biểu mẫu báo cáo thống kê hướng dẫn thu thập thông tin thống kê cấp tỉnh, cấp huyện, cấp xã</w:t>
      </w:r>
      <w:r w:rsidR="00A91208" w:rsidRPr="00B40131">
        <w:rPr>
          <w:rFonts w:cs="Times New Roman"/>
          <w:sz w:val="32"/>
          <w:szCs w:val="32"/>
        </w:rPr>
        <w:t xml:space="preserve">. </w:t>
      </w:r>
      <w:r w:rsidR="00E8422E" w:rsidRPr="00B40131">
        <w:rPr>
          <w:rFonts w:cs="Times New Roman"/>
          <w:sz w:val="32"/>
          <w:szCs w:val="32"/>
        </w:rPr>
        <w:t xml:space="preserve">Việc quy định chế độ báo cáo thống kê cấp tỉnh, cấp xã trong dự thảo Luật sẽ tạo hành lang pháp lý </w:t>
      </w:r>
      <w:r w:rsidR="009B0E55" w:rsidRPr="00B40131">
        <w:rPr>
          <w:rFonts w:cs="Times New Roman"/>
          <w:sz w:val="32"/>
          <w:szCs w:val="32"/>
        </w:rPr>
        <w:t>quan trọng</w:t>
      </w:r>
      <w:r w:rsidR="00E8422E" w:rsidRPr="00B40131">
        <w:rPr>
          <w:rFonts w:cs="Times New Roman"/>
          <w:sz w:val="32"/>
          <w:szCs w:val="32"/>
        </w:rPr>
        <w:t xml:space="preserve"> cho việc </w:t>
      </w:r>
      <w:r w:rsidR="009B0E55" w:rsidRPr="00B40131">
        <w:rPr>
          <w:rFonts w:cs="Times New Roman"/>
          <w:sz w:val="32"/>
          <w:szCs w:val="32"/>
        </w:rPr>
        <w:t>thu thập thông tin thống kê cấp tỉnh, cấp xã nhằm bảo đảm minh bạch thông tin thống kê</w:t>
      </w:r>
      <w:r w:rsidR="00A52D2B" w:rsidRPr="00B40131">
        <w:rPr>
          <w:rFonts w:cs="Times New Roman"/>
          <w:sz w:val="32"/>
          <w:szCs w:val="32"/>
        </w:rPr>
        <w:t>.</w:t>
      </w:r>
    </w:p>
    <w:p w14:paraId="25309A45" w14:textId="77777777" w:rsidR="00466041" w:rsidRDefault="00466041">
      <w:pPr>
        <w:rPr>
          <w:rFonts w:eastAsia="Times New Roman" w:cs="Times New Roman"/>
          <w:b/>
          <w:bCs/>
          <w:spacing w:val="3"/>
          <w:kern w:val="36"/>
          <w:sz w:val="32"/>
          <w:szCs w:val="32"/>
          <w:shd w:val="clear" w:color="auto" w:fill="FFFFFF"/>
        </w:rPr>
      </w:pPr>
      <w:r>
        <w:rPr>
          <w:spacing w:val="3"/>
          <w:sz w:val="32"/>
          <w:szCs w:val="32"/>
          <w:shd w:val="clear" w:color="auto" w:fill="FFFFFF"/>
        </w:rPr>
        <w:br w:type="page"/>
      </w:r>
    </w:p>
    <w:p w14:paraId="20F60F22" w14:textId="756B01CA" w:rsidR="00231B82" w:rsidRPr="00B40131" w:rsidRDefault="00231B82" w:rsidP="00466041">
      <w:pPr>
        <w:pStyle w:val="Heading1"/>
        <w:ind w:firstLine="709"/>
        <w:jc w:val="both"/>
        <w:rPr>
          <w:b w:val="0"/>
          <w:spacing w:val="3"/>
          <w:sz w:val="32"/>
          <w:szCs w:val="32"/>
          <w:shd w:val="clear" w:color="auto" w:fill="FFFFFF"/>
        </w:rPr>
      </w:pPr>
      <w:bookmarkStart w:id="36" w:name="_Toc211404329"/>
      <w:r w:rsidRPr="00B40131">
        <w:rPr>
          <w:spacing w:val="3"/>
          <w:sz w:val="32"/>
          <w:szCs w:val="32"/>
          <w:shd w:val="clear" w:color="auto" w:fill="FFFFFF"/>
        </w:rPr>
        <w:lastRenderedPageBreak/>
        <w:t>2</w:t>
      </w:r>
      <w:r w:rsidR="00D4591E">
        <w:rPr>
          <w:spacing w:val="3"/>
          <w:sz w:val="32"/>
          <w:szCs w:val="32"/>
          <w:shd w:val="clear" w:color="auto" w:fill="FFFFFF"/>
        </w:rPr>
        <w:t>4</w:t>
      </w:r>
      <w:r w:rsidRPr="00B40131">
        <w:rPr>
          <w:spacing w:val="3"/>
          <w:sz w:val="32"/>
          <w:szCs w:val="32"/>
          <w:shd w:val="clear" w:color="auto" w:fill="FFFFFF"/>
        </w:rPr>
        <w:t>. Hệ thống thông tin cấ</w:t>
      </w:r>
      <w:r w:rsidR="00240144" w:rsidRPr="00B40131">
        <w:rPr>
          <w:spacing w:val="3"/>
          <w:sz w:val="32"/>
          <w:szCs w:val="32"/>
          <w:shd w:val="clear" w:color="auto" w:fill="FFFFFF"/>
        </w:rPr>
        <w:t>p xã trong dự thảo</w:t>
      </w:r>
      <w:r w:rsidRPr="00B40131">
        <w:rPr>
          <w:spacing w:val="3"/>
          <w:sz w:val="32"/>
          <w:szCs w:val="32"/>
          <w:shd w:val="clear" w:color="auto" w:fill="FFFFFF"/>
        </w:rPr>
        <w:t xml:space="preserve"> Luật có gì mới so với Luậ</w:t>
      </w:r>
      <w:r w:rsidR="00240144" w:rsidRPr="00B40131">
        <w:rPr>
          <w:spacing w:val="3"/>
          <w:sz w:val="32"/>
          <w:szCs w:val="32"/>
          <w:shd w:val="clear" w:color="auto" w:fill="FFFFFF"/>
        </w:rPr>
        <w:t>t Thống kê</w:t>
      </w:r>
      <w:r w:rsidRPr="00B40131">
        <w:rPr>
          <w:spacing w:val="3"/>
          <w:sz w:val="32"/>
          <w:szCs w:val="32"/>
          <w:shd w:val="clear" w:color="auto" w:fill="FFFFFF"/>
        </w:rPr>
        <w:t xml:space="preserve"> trước đây?</w:t>
      </w:r>
      <w:bookmarkEnd w:id="36"/>
    </w:p>
    <w:p w14:paraId="794EF6D7" w14:textId="131BC449" w:rsidR="00EA3F99" w:rsidRPr="00B40131" w:rsidRDefault="00D4591E" w:rsidP="00452C83">
      <w:pPr>
        <w:spacing w:before="120" w:after="120" w:line="240" w:lineRule="auto"/>
        <w:rPr>
          <w:rFonts w:cs="Times New Roman"/>
          <w:sz w:val="32"/>
          <w:szCs w:val="32"/>
        </w:rPr>
      </w:pPr>
      <w:r>
        <w:rPr>
          <w:rFonts w:cs="Times New Roman"/>
          <w:spacing w:val="3"/>
          <w:sz w:val="32"/>
          <w:szCs w:val="32"/>
          <w:shd w:val="clear" w:color="auto" w:fill="FFFFFF"/>
        </w:rPr>
        <w:t xml:space="preserve">- </w:t>
      </w:r>
      <w:r w:rsidR="007F1949" w:rsidRPr="00B40131">
        <w:rPr>
          <w:rFonts w:cs="Times New Roman"/>
          <w:spacing w:val="3"/>
          <w:sz w:val="32"/>
          <w:szCs w:val="32"/>
          <w:shd w:val="clear" w:color="auto" w:fill="FFFFFF"/>
        </w:rPr>
        <w:t xml:space="preserve">Luật Thống kê trước đây không quy định hệ thống thông tin </w:t>
      </w:r>
      <w:r w:rsidR="00EA3F99" w:rsidRPr="00B40131">
        <w:rPr>
          <w:rFonts w:cs="Times New Roman"/>
          <w:spacing w:val="3"/>
          <w:sz w:val="32"/>
          <w:szCs w:val="32"/>
          <w:shd w:val="clear" w:color="auto" w:fill="FFFFFF"/>
        </w:rPr>
        <w:t xml:space="preserve">thống kê </w:t>
      </w:r>
      <w:r w:rsidR="007F1949" w:rsidRPr="00B40131">
        <w:rPr>
          <w:rFonts w:cs="Times New Roman"/>
          <w:spacing w:val="3"/>
          <w:sz w:val="32"/>
          <w:szCs w:val="32"/>
          <w:shd w:val="clear" w:color="auto" w:fill="FFFFFF"/>
        </w:rPr>
        <w:t xml:space="preserve">cấp xã. </w:t>
      </w:r>
      <w:r w:rsidR="00EA3F99" w:rsidRPr="00B40131">
        <w:rPr>
          <w:rFonts w:cs="Times New Roman"/>
          <w:spacing w:val="3"/>
          <w:sz w:val="32"/>
          <w:szCs w:val="32"/>
          <w:shd w:val="clear" w:color="auto" w:fill="FFFFFF"/>
        </w:rPr>
        <w:t>Dự thảo Luật đã bổ sung hệ thống chỉ tiêu thống kê cấp xã</w:t>
      </w:r>
      <w:r w:rsidR="00EA3F99" w:rsidRPr="00B40131">
        <w:rPr>
          <w:rFonts w:cs="Times New Roman"/>
          <w:sz w:val="32"/>
          <w:szCs w:val="32"/>
        </w:rPr>
        <w:t xml:space="preserve"> vừa để phù hợp với mô hình chính quyền địa phương 2 cấp vừa bảo đảm thông tin thống kê thống thông suốt và thống nhất từ trung ương đến địa phương, tránh được khoảng trống thông tin thống kê ở cấp xã để phục vụ nhu cầu quản lý, điều hành của lãnh đạo chính quyền các cấp.</w:t>
      </w:r>
    </w:p>
    <w:p w14:paraId="67888A16" w14:textId="2B45D9B8" w:rsidR="0087070F" w:rsidRPr="00B40131" w:rsidRDefault="00D4591E" w:rsidP="00452C83">
      <w:pPr>
        <w:spacing w:before="120" w:after="120" w:line="240" w:lineRule="auto"/>
        <w:rPr>
          <w:rStyle w:val="normal-h1"/>
          <w:rFonts w:ascii="Times New Roman" w:eastAsia="MS Gothic" w:hAnsi="Times New Roman" w:cs="Times New Roman"/>
          <w:bCs/>
          <w:color w:val="auto"/>
          <w:sz w:val="32"/>
          <w:szCs w:val="32"/>
        </w:rPr>
      </w:pPr>
      <w:r>
        <w:rPr>
          <w:rFonts w:cs="Times New Roman"/>
          <w:bCs/>
          <w:iCs/>
          <w:sz w:val="32"/>
          <w:szCs w:val="32"/>
        </w:rPr>
        <w:t xml:space="preserve">- </w:t>
      </w:r>
      <w:r w:rsidR="0087070F" w:rsidRPr="00B40131">
        <w:rPr>
          <w:rFonts w:cs="Times New Roman"/>
          <w:bCs/>
          <w:iCs/>
          <w:sz w:val="32"/>
          <w:szCs w:val="32"/>
        </w:rPr>
        <w:t xml:space="preserve">Theo dự thảo Luật, </w:t>
      </w:r>
      <w:r w:rsidR="0087070F" w:rsidRPr="00B40131">
        <w:rPr>
          <w:rStyle w:val="normal-h1"/>
          <w:rFonts w:ascii="Times New Roman" w:eastAsia="MS Gothic" w:hAnsi="Times New Roman" w:cs="Times New Roman"/>
          <w:bCs/>
          <w:color w:val="auto"/>
          <w:sz w:val="32"/>
          <w:szCs w:val="32"/>
        </w:rPr>
        <w:t>hệ thống thông tin thống kê cấp xã phản ánh tình hình kinh tế - xã hội chủ yếu của đơn vị hành chính cấp xã. Hệ thống thông tin thống kê cấp xã gồm:</w:t>
      </w:r>
    </w:p>
    <w:p w14:paraId="7C2667F9" w14:textId="0651E040" w:rsidR="0087070F" w:rsidRPr="00B40131" w:rsidRDefault="00D4591E" w:rsidP="00452C83">
      <w:pPr>
        <w:spacing w:before="120" w:after="120" w:line="240" w:lineRule="auto"/>
        <w:rPr>
          <w:rStyle w:val="normal-h1"/>
          <w:rFonts w:ascii="Times New Roman" w:eastAsia="MS Gothic" w:hAnsi="Times New Roman" w:cs="Times New Roman"/>
          <w:bCs/>
          <w:color w:val="auto"/>
          <w:sz w:val="32"/>
          <w:szCs w:val="32"/>
        </w:rPr>
      </w:pPr>
      <w:r>
        <w:rPr>
          <w:rStyle w:val="normal-h1"/>
          <w:rFonts w:ascii="Times New Roman" w:eastAsia="MS Gothic" w:hAnsi="Times New Roman" w:cs="Times New Roman"/>
          <w:bCs/>
          <w:color w:val="auto"/>
          <w:sz w:val="32"/>
          <w:szCs w:val="32"/>
        </w:rPr>
        <w:t>+</w:t>
      </w:r>
      <w:r w:rsidR="0087070F" w:rsidRPr="00B40131">
        <w:rPr>
          <w:rStyle w:val="normal-h1"/>
          <w:rFonts w:ascii="Times New Roman" w:eastAsia="MS Gothic" w:hAnsi="Times New Roman" w:cs="Times New Roman"/>
          <w:bCs/>
          <w:color w:val="auto"/>
          <w:sz w:val="32"/>
          <w:szCs w:val="32"/>
        </w:rPr>
        <w:t xml:space="preserve"> Thông tin thống kê do cơ quan thống kê cơ sở thực hiện.</w:t>
      </w:r>
    </w:p>
    <w:p w14:paraId="686FB091" w14:textId="1F7C93B4" w:rsidR="0087070F" w:rsidRPr="00B40131" w:rsidRDefault="00D4591E" w:rsidP="00452C83">
      <w:pPr>
        <w:spacing w:before="120" w:after="120" w:line="240" w:lineRule="auto"/>
        <w:rPr>
          <w:rStyle w:val="normal-h1"/>
          <w:rFonts w:ascii="Times New Roman" w:eastAsia="MS Gothic" w:hAnsi="Times New Roman" w:cs="Times New Roman"/>
          <w:bCs/>
          <w:color w:val="auto"/>
          <w:sz w:val="32"/>
          <w:szCs w:val="32"/>
        </w:rPr>
      </w:pPr>
      <w:r>
        <w:rPr>
          <w:rStyle w:val="normal-h1"/>
          <w:rFonts w:ascii="Times New Roman" w:eastAsia="MS Gothic" w:hAnsi="Times New Roman" w:cs="Times New Roman"/>
          <w:bCs/>
          <w:color w:val="auto"/>
          <w:sz w:val="32"/>
          <w:szCs w:val="32"/>
        </w:rPr>
        <w:t>+</w:t>
      </w:r>
      <w:r w:rsidR="0087070F" w:rsidRPr="00B40131">
        <w:rPr>
          <w:rStyle w:val="normal-h1"/>
          <w:rFonts w:ascii="Times New Roman" w:eastAsia="MS Gothic" w:hAnsi="Times New Roman" w:cs="Times New Roman"/>
          <w:bCs/>
          <w:color w:val="auto"/>
          <w:sz w:val="32"/>
          <w:szCs w:val="32"/>
        </w:rPr>
        <w:t xml:space="preserve"> Thông tin thống kê do cơ quan chuyên môn thuộc Ủy ban nhân dân cấp xã, Tòa án nhân dân khu vực, Viện kiểm sát nhân dân khu vực, cơ quan thuế cơ sở, cơ quan bảo hiểm xã hội cơ sở và các cơ quan khác trên địa bàn cấp xã thực hiện, cung cấp cho cơ quan thống kê cơ sở tổng hợp.</w:t>
      </w:r>
    </w:p>
    <w:p w14:paraId="5C6F08C8" w14:textId="77777777" w:rsidR="00466041" w:rsidRDefault="00466041">
      <w:pPr>
        <w:rPr>
          <w:rFonts w:eastAsia="Times New Roman" w:cs="Times New Roman"/>
          <w:b/>
          <w:bCs/>
          <w:spacing w:val="3"/>
          <w:kern w:val="36"/>
          <w:sz w:val="32"/>
          <w:szCs w:val="32"/>
          <w:shd w:val="clear" w:color="auto" w:fill="FFFFFF"/>
        </w:rPr>
      </w:pPr>
      <w:r>
        <w:rPr>
          <w:spacing w:val="3"/>
          <w:sz w:val="32"/>
          <w:szCs w:val="32"/>
          <w:shd w:val="clear" w:color="auto" w:fill="FFFFFF"/>
        </w:rPr>
        <w:br w:type="page"/>
      </w:r>
    </w:p>
    <w:p w14:paraId="6D1A84F7" w14:textId="549B1485" w:rsidR="00231B82" w:rsidRPr="00B40131" w:rsidRDefault="00231B82" w:rsidP="00466041">
      <w:pPr>
        <w:pStyle w:val="Heading1"/>
        <w:ind w:firstLine="709"/>
        <w:jc w:val="both"/>
        <w:rPr>
          <w:b w:val="0"/>
          <w:spacing w:val="3"/>
          <w:sz w:val="32"/>
          <w:szCs w:val="32"/>
          <w:shd w:val="clear" w:color="auto" w:fill="FFFFFF"/>
        </w:rPr>
      </w:pPr>
      <w:bookmarkStart w:id="37" w:name="_Toc211404330"/>
      <w:r w:rsidRPr="00B40131">
        <w:rPr>
          <w:spacing w:val="3"/>
          <w:sz w:val="32"/>
          <w:szCs w:val="32"/>
          <w:shd w:val="clear" w:color="auto" w:fill="FFFFFF"/>
        </w:rPr>
        <w:lastRenderedPageBreak/>
        <w:t>2</w:t>
      </w:r>
      <w:r w:rsidR="00D4591E">
        <w:rPr>
          <w:spacing w:val="3"/>
          <w:sz w:val="32"/>
          <w:szCs w:val="32"/>
          <w:shd w:val="clear" w:color="auto" w:fill="FFFFFF"/>
        </w:rPr>
        <w:t>5</w:t>
      </w:r>
      <w:r w:rsidRPr="00B40131">
        <w:rPr>
          <w:spacing w:val="3"/>
          <w:sz w:val="32"/>
          <w:szCs w:val="32"/>
          <w:shd w:val="clear" w:color="auto" w:fill="FFFFFF"/>
        </w:rPr>
        <w:t xml:space="preserve">. Việc bổ sung chế độ báo cáo </w:t>
      </w:r>
      <w:r w:rsidR="00564B8D" w:rsidRPr="00B40131">
        <w:rPr>
          <w:spacing w:val="3"/>
          <w:sz w:val="32"/>
          <w:szCs w:val="32"/>
          <w:shd w:val="clear" w:color="auto" w:fill="FFFFFF"/>
        </w:rPr>
        <w:t xml:space="preserve">thống kê </w:t>
      </w:r>
      <w:r w:rsidRPr="00B40131">
        <w:rPr>
          <w:spacing w:val="3"/>
          <w:sz w:val="32"/>
          <w:szCs w:val="32"/>
          <w:shd w:val="clear" w:color="auto" w:fill="FFFFFF"/>
        </w:rPr>
        <w:t>cấp xã có điểm gì mới?</w:t>
      </w:r>
      <w:bookmarkEnd w:id="37"/>
      <w:r w:rsidRPr="00B40131">
        <w:rPr>
          <w:spacing w:val="3"/>
          <w:sz w:val="32"/>
          <w:szCs w:val="32"/>
          <w:shd w:val="clear" w:color="auto" w:fill="FFFFFF"/>
        </w:rPr>
        <w:t xml:space="preserve"> </w:t>
      </w:r>
    </w:p>
    <w:p w14:paraId="1F223F75" w14:textId="0E6C9320" w:rsidR="00231B82" w:rsidRPr="00B40131" w:rsidRDefault="00D4591E" w:rsidP="00452C83">
      <w:pPr>
        <w:spacing w:before="120" w:after="120" w:line="240" w:lineRule="auto"/>
        <w:rPr>
          <w:rFonts w:cs="Times New Roman"/>
          <w:spacing w:val="3"/>
          <w:sz w:val="32"/>
          <w:szCs w:val="32"/>
          <w:shd w:val="clear" w:color="auto" w:fill="FFFFFF"/>
        </w:rPr>
      </w:pPr>
      <w:r>
        <w:rPr>
          <w:rFonts w:cs="Times New Roman"/>
          <w:spacing w:val="3"/>
          <w:sz w:val="32"/>
          <w:szCs w:val="32"/>
          <w:shd w:val="clear" w:color="auto" w:fill="FFFFFF"/>
        </w:rPr>
        <w:t xml:space="preserve">- </w:t>
      </w:r>
      <w:r w:rsidR="00564B8D" w:rsidRPr="00B40131">
        <w:rPr>
          <w:rFonts w:cs="Times New Roman"/>
          <w:spacing w:val="3"/>
          <w:sz w:val="32"/>
          <w:szCs w:val="32"/>
          <w:shd w:val="clear" w:color="auto" w:fill="FFFFFF"/>
        </w:rPr>
        <w:t>Luật Thống kê trước đây không quy định chế độ báo cáo thống kê cấp xã.</w:t>
      </w:r>
    </w:p>
    <w:p w14:paraId="3317B8BD" w14:textId="7654EE91" w:rsidR="00676FEC" w:rsidRPr="00B40131" w:rsidRDefault="00D4591E" w:rsidP="00452C83">
      <w:pPr>
        <w:spacing w:before="120" w:after="120" w:line="240" w:lineRule="auto"/>
        <w:rPr>
          <w:rFonts w:cs="Times New Roman"/>
          <w:bCs/>
          <w:sz w:val="32"/>
          <w:szCs w:val="32"/>
        </w:rPr>
      </w:pPr>
      <w:r>
        <w:rPr>
          <w:rFonts w:cs="Times New Roman"/>
          <w:spacing w:val="3"/>
          <w:sz w:val="32"/>
          <w:szCs w:val="32"/>
          <w:shd w:val="clear" w:color="auto" w:fill="FFFFFF"/>
        </w:rPr>
        <w:t xml:space="preserve">- </w:t>
      </w:r>
      <w:r w:rsidR="00600F6F" w:rsidRPr="00B40131">
        <w:rPr>
          <w:rFonts w:cs="Times New Roman"/>
          <w:spacing w:val="3"/>
          <w:sz w:val="32"/>
          <w:szCs w:val="32"/>
          <w:shd w:val="clear" w:color="auto" w:fill="FFFFFF"/>
        </w:rPr>
        <w:t>Dự thảo Luậ</w:t>
      </w:r>
      <w:r w:rsidR="00BC155D" w:rsidRPr="00B40131">
        <w:rPr>
          <w:rFonts w:cs="Times New Roman"/>
          <w:spacing w:val="3"/>
          <w:sz w:val="32"/>
          <w:szCs w:val="32"/>
          <w:shd w:val="clear" w:color="auto" w:fill="FFFFFF"/>
        </w:rPr>
        <w:t>t đã bổ sung</w:t>
      </w:r>
      <w:r w:rsidR="00600F6F" w:rsidRPr="00B40131">
        <w:rPr>
          <w:rFonts w:cs="Times New Roman"/>
          <w:spacing w:val="3"/>
          <w:sz w:val="32"/>
          <w:szCs w:val="32"/>
          <w:shd w:val="clear" w:color="auto" w:fill="FFFFFF"/>
        </w:rPr>
        <w:t xml:space="preserve"> chế độ báo cáo thống kê cấp xã để </w:t>
      </w:r>
      <w:r w:rsidR="00676FEC" w:rsidRPr="00B40131">
        <w:rPr>
          <w:rFonts w:cs="Times New Roman"/>
          <w:spacing w:val="3"/>
          <w:sz w:val="32"/>
          <w:szCs w:val="32"/>
          <w:shd w:val="clear" w:color="auto" w:fill="FFFFFF"/>
        </w:rPr>
        <w:t>thu thập</w:t>
      </w:r>
      <w:r w:rsidR="00993200" w:rsidRPr="00B40131">
        <w:rPr>
          <w:rFonts w:cs="Times New Roman"/>
          <w:spacing w:val="3"/>
          <w:sz w:val="32"/>
          <w:szCs w:val="32"/>
          <w:shd w:val="clear" w:color="auto" w:fill="FFFFFF"/>
        </w:rPr>
        <w:t xml:space="preserve"> </w:t>
      </w:r>
      <w:r w:rsidR="00676FEC" w:rsidRPr="00B40131">
        <w:rPr>
          <w:rFonts w:cs="Times New Roman"/>
          <w:bCs/>
          <w:sz w:val="32"/>
          <w:szCs w:val="32"/>
        </w:rPr>
        <w:t>thông tin thống kê thuộc hệ thống chỉ tiêu thố</w:t>
      </w:r>
      <w:r w:rsidR="00993200" w:rsidRPr="00B40131">
        <w:rPr>
          <w:rFonts w:cs="Times New Roman"/>
          <w:bCs/>
          <w:sz w:val="32"/>
          <w:szCs w:val="32"/>
        </w:rPr>
        <w:t xml:space="preserve">ng kê </w:t>
      </w:r>
      <w:r w:rsidR="00676FEC" w:rsidRPr="00B40131">
        <w:rPr>
          <w:rFonts w:cs="Times New Roman"/>
          <w:bCs/>
          <w:sz w:val="32"/>
          <w:szCs w:val="32"/>
        </w:rPr>
        <w:t>cấp xã và tổng hợp các thông tin thống kê khác phục vụ yêu cầu quản lý trên địa bàn</w:t>
      </w:r>
      <w:r w:rsidR="00993200" w:rsidRPr="00B40131">
        <w:rPr>
          <w:rFonts w:cs="Times New Roman"/>
          <w:bCs/>
          <w:sz w:val="32"/>
          <w:szCs w:val="32"/>
        </w:rPr>
        <w:t xml:space="preserve"> cấp xã</w:t>
      </w:r>
      <w:r w:rsidR="00676FEC" w:rsidRPr="00B40131">
        <w:rPr>
          <w:rFonts w:cs="Times New Roman"/>
          <w:bCs/>
          <w:sz w:val="32"/>
          <w:szCs w:val="32"/>
        </w:rPr>
        <w:t>.</w:t>
      </w:r>
      <w:r w:rsidR="00993200" w:rsidRPr="00B40131">
        <w:rPr>
          <w:rFonts w:cs="Times New Roman"/>
          <w:bCs/>
          <w:sz w:val="32"/>
          <w:szCs w:val="32"/>
        </w:rPr>
        <w:t xml:space="preserve"> </w:t>
      </w:r>
    </w:p>
    <w:p w14:paraId="5C760333" w14:textId="77777777" w:rsidR="00466041" w:rsidRDefault="00466041">
      <w:pPr>
        <w:rPr>
          <w:rFonts w:eastAsia="Times New Roman" w:cs="Times New Roman"/>
          <w:b/>
          <w:bCs/>
          <w:spacing w:val="3"/>
          <w:kern w:val="36"/>
          <w:sz w:val="32"/>
          <w:szCs w:val="32"/>
          <w:shd w:val="clear" w:color="auto" w:fill="FFFFFF"/>
        </w:rPr>
      </w:pPr>
      <w:r>
        <w:rPr>
          <w:spacing w:val="3"/>
          <w:sz w:val="32"/>
          <w:szCs w:val="32"/>
          <w:shd w:val="clear" w:color="auto" w:fill="FFFFFF"/>
        </w:rPr>
        <w:br w:type="page"/>
      </w:r>
    </w:p>
    <w:p w14:paraId="3B0BEBB5" w14:textId="2AB0D206" w:rsidR="00D4591E" w:rsidRPr="00D4591E" w:rsidRDefault="00231B82" w:rsidP="00466041">
      <w:pPr>
        <w:pStyle w:val="Heading1"/>
        <w:ind w:firstLine="709"/>
        <w:jc w:val="both"/>
        <w:rPr>
          <w:b w:val="0"/>
          <w:spacing w:val="3"/>
          <w:sz w:val="32"/>
          <w:szCs w:val="32"/>
          <w:shd w:val="clear" w:color="auto" w:fill="FFFFFF"/>
        </w:rPr>
      </w:pPr>
      <w:bookmarkStart w:id="38" w:name="_Toc211404331"/>
      <w:r w:rsidRPr="00D4591E">
        <w:rPr>
          <w:spacing w:val="3"/>
          <w:sz w:val="32"/>
          <w:szCs w:val="32"/>
          <w:shd w:val="clear" w:color="auto" w:fill="FFFFFF"/>
        </w:rPr>
        <w:lastRenderedPageBreak/>
        <w:t>2</w:t>
      </w:r>
      <w:r w:rsidR="00D4591E" w:rsidRPr="00D4591E">
        <w:rPr>
          <w:spacing w:val="3"/>
          <w:sz w:val="32"/>
          <w:szCs w:val="32"/>
          <w:shd w:val="clear" w:color="auto" w:fill="FFFFFF"/>
        </w:rPr>
        <w:t>6</w:t>
      </w:r>
      <w:r w:rsidRPr="00D4591E">
        <w:rPr>
          <w:spacing w:val="3"/>
          <w:sz w:val="32"/>
          <w:szCs w:val="32"/>
          <w:shd w:val="clear" w:color="auto" w:fill="FFFFFF"/>
        </w:rPr>
        <w:t xml:space="preserve">. </w:t>
      </w:r>
      <w:r w:rsidR="00D4591E" w:rsidRPr="00D4591E">
        <w:rPr>
          <w:spacing w:val="3"/>
          <w:sz w:val="32"/>
          <w:szCs w:val="32"/>
          <w:shd w:val="clear" w:color="auto" w:fill="FFFFFF"/>
        </w:rPr>
        <w:t>Ai chịu trách nhiệm quản lý hệ thống thông tin thống kê cấp xã</w:t>
      </w:r>
      <w:bookmarkEnd w:id="38"/>
    </w:p>
    <w:p w14:paraId="24C6F33F" w14:textId="7DB11E48" w:rsidR="00231B82" w:rsidRPr="00B40131" w:rsidRDefault="00D4591E" w:rsidP="00452C83">
      <w:pPr>
        <w:spacing w:before="120" w:after="120" w:line="240" w:lineRule="auto"/>
        <w:rPr>
          <w:rFonts w:cs="Times New Roman"/>
          <w:spacing w:val="3"/>
          <w:sz w:val="32"/>
          <w:szCs w:val="32"/>
          <w:shd w:val="clear" w:color="auto" w:fill="FFFFFF"/>
        </w:rPr>
      </w:pPr>
      <w:r>
        <w:rPr>
          <w:rFonts w:cs="Times New Roman"/>
          <w:spacing w:val="3"/>
          <w:sz w:val="32"/>
          <w:szCs w:val="32"/>
          <w:shd w:val="clear" w:color="auto" w:fill="FFFFFF"/>
        </w:rPr>
        <w:t>Dự</w:t>
      </w:r>
      <w:r w:rsidR="008413B3" w:rsidRPr="00B40131">
        <w:rPr>
          <w:rFonts w:cs="Times New Roman"/>
          <w:spacing w:val="3"/>
          <w:sz w:val="32"/>
          <w:szCs w:val="32"/>
          <w:shd w:val="clear" w:color="auto" w:fill="FFFFFF"/>
        </w:rPr>
        <w:t xml:space="preserve"> thảo Luật quy định </w:t>
      </w:r>
      <w:r w:rsidR="008413B3" w:rsidRPr="00B40131">
        <w:rPr>
          <w:rStyle w:val="normal-h1"/>
          <w:rFonts w:ascii="Times New Roman" w:eastAsia="MS Gothic" w:hAnsi="Times New Roman" w:cs="Times New Roman"/>
          <w:bCs/>
          <w:color w:val="auto"/>
          <w:sz w:val="32"/>
          <w:szCs w:val="32"/>
        </w:rPr>
        <w:t>người đứng đầu cơ quan thống kê cơ sở chịu trách nhiệm quản lý hệ thống thông tin thống kê cấp xã</w:t>
      </w:r>
      <w:r w:rsidR="006F3C7B" w:rsidRPr="00B40131">
        <w:rPr>
          <w:rStyle w:val="normal-h1"/>
          <w:rFonts w:ascii="Times New Roman" w:eastAsia="MS Gothic" w:hAnsi="Times New Roman" w:cs="Times New Roman"/>
          <w:bCs/>
          <w:color w:val="auto"/>
          <w:sz w:val="32"/>
          <w:szCs w:val="32"/>
        </w:rPr>
        <w:t>.</w:t>
      </w:r>
    </w:p>
    <w:p w14:paraId="739B77BF" w14:textId="77777777" w:rsidR="00466041" w:rsidRDefault="00466041">
      <w:pPr>
        <w:rPr>
          <w:rFonts w:eastAsia="Times New Roman" w:cs="Times New Roman"/>
          <w:b/>
          <w:bCs/>
          <w:spacing w:val="3"/>
          <w:kern w:val="36"/>
          <w:sz w:val="32"/>
          <w:szCs w:val="32"/>
          <w:shd w:val="clear" w:color="auto" w:fill="FFFFFF"/>
        </w:rPr>
      </w:pPr>
      <w:r>
        <w:rPr>
          <w:spacing w:val="3"/>
          <w:sz w:val="32"/>
          <w:szCs w:val="32"/>
          <w:shd w:val="clear" w:color="auto" w:fill="FFFFFF"/>
        </w:rPr>
        <w:br w:type="page"/>
      </w:r>
    </w:p>
    <w:p w14:paraId="3BACEE47" w14:textId="36659F42" w:rsidR="002F7206" w:rsidRPr="00B40131" w:rsidRDefault="00231B82" w:rsidP="00466041">
      <w:pPr>
        <w:pStyle w:val="Heading1"/>
        <w:ind w:firstLine="709"/>
        <w:jc w:val="both"/>
        <w:rPr>
          <w:b w:val="0"/>
          <w:spacing w:val="3"/>
          <w:sz w:val="32"/>
          <w:szCs w:val="32"/>
          <w:shd w:val="clear" w:color="auto" w:fill="FFFFFF"/>
        </w:rPr>
      </w:pPr>
      <w:bookmarkStart w:id="39" w:name="_Toc211404332"/>
      <w:r w:rsidRPr="00B40131">
        <w:rPr>
          <w:spacing w:val="3"/>
          <w:sz w:val="32"/>
          <w:szCs w:val="32"/>
          <w:shd w:val="clear" w:color="auto" w:fill="FFFFFF"/>
        </w:rPr>
        <w:lastRenderedPageBreak/>
        <w:t>2</w:t>
      </w:r>
      <w:r w:rsidR="00D4591E">
        <w:rPr>
          <w:spacing w:val="3"/>
          <w:sz w:val="32"/>
          <w:szCs w:val="32"/>
          <w:shd w:val="clear" w:color="auto" w:fill="FFFFFF"/>
        </w:rPr>
        <w:t>7</w:t>
      </w:r>
      <w:r w:rsidRPr="00B40131">
        <w:rPr>
          <w:spacing w:val="3"/>
          <w:sz w:val="32"/>
          <w:szCs w:val="32"/>
          <w:shd w:val="clear" w:color="auto" w:fill="FFFFFF"/>
        </w:rPr>
        <w:t>. Các cơ quan nhà nước trên địa bàn cấp xã có quyền và nghĩa vụ gì trong hoạt động thống kê?</w:t>
      </w:r>
      <w:bookmarkEnd w:id="39"/>
    </w:p>
    <w:p w14:paraId="675C102F" w14:textId="3DC76BC3" w:rsidR="008F6E30" w:rsidRPr="00B40131" w:rsidRDefault="00D171FE" w:rsidP="00452C83">
      <w:pPr>
        <w:spacing w:before="120" w:after="120" w:line="240" w:lineRule="auto"/>
        <w:rPr>
          <w:rFonts w:cs="Times New Roman"/>
          <w:spacing w:val="3"/>
          <w:sz w:val="32"/>
          <w:szCs w:val="32"/>
          <w:shd w:val="clear" w:color="auto" w:fill="FFFFFF"/>
        </w:rPr>
      </w:pPr>
      <w:r w:rsidRPr="00B40131">
        <w:rPr>
          <w:rFonts w:cs="Times New Roman"/>
          <w:spacing w:val="3"/>
          <w:sz w:val="32"/>
          <w:szCs w:val="32"/>
          <w:shd w:val="clear" w:color="auto" w:fill="FFFFFF"/>
        </w:rPr>
        <w:t>D</w:t>
      </w:r>
      <w:r w:rsidR="008F6E30" w:rsidRPr="00B40131">
        <w:rPr>
          <w:rFonts w:cs="Times New Roman"/>
          <w:spacing w:val="3"/>
          <w:sz w:val="32"/>
          <w:szCs w:val="32"/>
          <w:shd w:val="clear" w:color="auto" w:fill="FFFFFF"/>
        </w:rPr>
        <w:t xml:space="preserve">ự thảo Luật quy định </w:t>
      </w:r>
      <w:r w:rsidR="00887E7E" w:rsidRPr="00B40131">
        <w:rPr>
          <w:rFonts w:cs="Times New Roman"/>
          <w:spacing w:val="3"/>
          <w:sz w:val="32"/>
          <w:szCs w:val="32"/>
          <w:shd w:val="clear" w:color="auto" w:fill="FFFFFF"/>
        </w:rPr>
        <w:t xml:space="preserve">quyền và nghĩa vụ của cơ quan nhà nước trên địa bàn cấp xã </w:t>
      </w:r>
      <w:r w:rsidR="008F6E30" w:rsidRPr="00B40131">
        <w:rPr>
          <w:rFonts w:cs="Times New Roman"/>
          <w:spacing w:val="3"/>
          <w:sz w:val="32"/>
          <w:szCs w:val="32"/>
          <w:shd w:val="clear" w:color="auto" w:fill="FFFFFF"/>
        </w:rPr>
        <w:t>như sau:</w:t>
      </w:r>
    </w:p>
    <w:p w14:paraId="0C3DCE1C" w14:textId="77777777" w:rsidR="008D0AE6" w:rsidRPr="00B40131" w:rsidRDefault="008D0AE6" w:rsidP="00452C83">
      <w:pPr>
        <w:spacing w:before="120" w:after="120" w:line="240" w:lineRule="auto"/>
        <w:rPr>
          <w:rFonts w:cs="Times New Roman"/>
          <w:spacing w:val="3"/>
          <w:sz w:val="32"/>
          <w:szCs w:val="32"/>
          <w:shd w:val="clear" w:color="auto" w:fill="FFFFFF"/>
        </w:rPr>
      </w:pPr>
      <w:r w:rsidRPr="00B40131">
        <w:rPr>
          <w:rFonts w:eastAsia="MS Gothic" w:cs="Times New Roman"/>
          <w:bCs/>
          <w:sz w:val="32"/>
          <w:szCs w:val="32"/>
        </w:rPr>
        <w:t>- Ủy ban nhân dân cấp xã chịu trách nhiệm tổ chức thực hiện công tác thống kê phục vụ yêu cầu quản lý của cấp xã; phối hợp, thực hiện điều tra thống kê và chế độ báo cáo thống kê của nhà nước (khoản 24 sửa đổi, bổ sung Điều 64).</w:t>
      </w:r>
    </w:p>
    <w:p w14:paraId="39EA46CC" w14:textId="5917B11D" w:rsidR="008F6E30" w:rsidRPr="00B40131" w:rsidRDefault="00887E7E" w:rsidP="00452C83">
      <w:pPr>
        <w:spacing w:before="120" w:after="120" w:line="240" w:lineRule="auto"/>
        <w:rPr>
          <w:rStyle w:val="normal-h1"/>
          <w:rFonts w:ascii="Times New Roman" w:eastAsia="MS Gothic" w:hAnsi="Times New Roman" w:cs="Times New Roman"/>
          <w:bCs/>
          <w:color w:val="auto"/>
          <w:sz w:val="32"/>
          <w:szCs w:val="32"/>
        </w:rPr>
      </w:pPr>
      <w:r w:rsidRPr="00B40131">
        <w:rPr>
          <w:rStyle w:val="normal-h1"/>
          <w:rFonts w:ascii="Times New Roman" w:eastAsia="MS Gothic" w:hAnsi="Times New Roman" w:cs="Times New Roman"/>
          <w:bCs/>
          <w:color w:val="auto"/>
          <w:sz w:val="32"/>
          <w:szCs w:val="32"/>
        </w:rPr>
        <w:t>- Cơ quan chuyên môn thuộc Ủy ban nhân dân cấp xã, Tòa án nhân dân khu vực, Viện kiểm sát nhân dân khu vực, cơ quan thuế cơ sở, cơ quan bảo hiểm xã hội cơ sở và các cơ quan khác trên địa bàn cấp xã thực hiện, cung cấp cho cơ quan thống kê cơ sở tổng hợp</w:t>
      </w:r>
      <w:r w:rsidR="00D171FE" w:rsidRPr="00B40131">
        <w:rPr>
          <w:rStyle w:val="normal-h1"/>
          <w:rFonts w:ascii="Times New Roman" w:eastAsia="MS Gothic" w:hAnsi="Times New Roman" w:cs="Times New Roman"/>
          <w:bCs/>
          <w:color w:val="auto"/>
          <w:sz w:val="32"/>
          <w:szCs w:val="32"/>
        </w:rPr>
        <w:t xml:space="preserve"> (khoản 26 </w:t>
      </w:r>
      <w:r w:rsidR="008D0AE6" w:rsidRPr="00B40131">
        <w:rPr>
          <w:rStyle w:val="normal-h1"/>
          <w:rFonts w:ascii="Times New Roman" w:eastAsia="MS Gothic" w:hAnsi="Times New Roman" w:cs="Times New Roman"/>
          <w:bCs/>
          <w:color w:val="auto"/>
          <w:sz w:val="32"/>
          <w:szCs w:val="32"/>
        </w:rPr>
        <w:t>thay thế</w:t>
      </w:r>
      <w:r w:rsidR="00D171FE" w:rsidRPr="00B40131">
        <w:rPr>
          <w:rStyle w:val="normal-h1"/>
          <w:rFonts w:ascii="Times New Roman" w:eastAsia="MS Gothic" w:hAnsi="Times New Roman" w:cs="Times New Roman"/>
          <w:bCs/>
          <w:color w:val="auto"/>
          <w:sz w:val="32"/>
          <w:szCs w:val="32"/>
        </w:rPr>
        <w:t xml:space="preserve"> Điều 16).</w:t>
      </w:r>
    </w:p>
    <w:p w14:paraId="69A1EA5C" w14:textId="41BB9A46" w:rsidR="00887E7E" w:rsidRDefault="00887E7E" w:rsidP="00452C83">
      <w:pPr>
        <w:spacing w:before="120" w:after="120" w:line="240" w:lineRule="auto"/>
        <w:rPr>
          <w:rStyle w:val="normal-h1"/>
          <w:rFonts w:ascii="Times New Roman" w:eastAsia="MS Gothic" w:hAnsi="Times New Roman" w:cs="Times New Roman"/>
          <w:bCs/>
          <w:color w:val="auto"/>
          <w:sz w:val="32"/>
          <w:szCs w:val="32"/>
        </w:rPr>
      </w:pPr>
      <w:r w:rsidRPr="00B40131">
        <w:rPr>
          <w:rStyle w:val="normal-h1"/>
          <w:rFonts w:ascii="Times New Roman" w:eastAsia="MS Gothic" w:hAnsi="Times New Roman" w:cs="Times New Roman"/>
          <w:bCs/>
          <w:color w:val="auto"/>
          <w:sz w:val="32"/>
          <w:szCs w:val="32"/>
        </w:rPr>
        <w:t>- Người đứng đầu cơ quan chuyên môn thuộc Ủy ban nhân dân cấp xã, Tòa án nhân dân khu vực, Viện kiểm sát nhân dân khu vực, cơ quan thuế cơ sở, cơ quan bảo hiểm xã hội cơ sở và các cơ quan khác trên địa bàn cấp xã chịu trách nhiệm quản lý thông tin thống kê trong phạm vi ngành, lĩnh vực được phân công phụ trách</w:t>
      </w:r>
      <w:r w:rsidR="00D171FE" w:rsidRPr="00B40131">
        <w:rPr>
          <w:rStyle w:val="normal-h1"/>
          <w:rFonts w:ascii="Times New Roman" w:eastAsia="MS Gothic" w:hAnsi="Times New Roman" w:cs="Times New Roman"/>
          <w:bCs/>
          <w:color w:val="auto"/>
          <w:sz w:val="32"/>
          <w:szCs w:val="32"/>
        </w:rPr>
        <w:t xml:space="preserve"> (khoản 26 </w:t>
      </w:r>
      <w:r w:rsidR="008D0AE6" w:rsidRPr="00B40131">
        <w:rPr>
          <w:rStyle w:val="normal-h1"/>
          <w:rFonts w:ascii="Times New Roman" w:eastAsia="MS Gothic" w:hAnsi="Times New Roman" w:cs="Times New Roman"/>
          <w:bCs/>
          <w:color w:val="auto"/>
          <w:sz w:val="32"/>
          <w:szCs w:val="32"/>
        </w:rPr>
        <w:t>thay thế</w:t>
      </w:r>
      <w:r w:rsidR="00D171FE" w:rsidRPr="00B40131">
        <w:rPr>
          <w:rStyle w:val="normal-h1"/>
          <w:rFonts w:ascii="Times New Roman" w:eastAsia="MS Gothic" w:hAnsi="Times New Roman" w:cs="Times New Roman"/>
          <w:bCs/>
          <w:color w:val="auto"/>
          <w:sz w:val="32"/>
          <w:szCs w:val="32"/>
        </w:rPr>
        <w:t xml:space="preserve"> Điều 16).</w:t>
      </w:r>
    </w:p>
    <w:p w14:paraId="79245A67" w14:textId="77777777" w:rsidR="00F91E5D" w:rsidRDefault="00F91E5D">
      <w:pPr>
        <w:rPr>
          <w:rFonts w:eastAsia="MS Gothic" w:cs="Times New Roman"/>
          <w:bCs/>
          <w:sz w:val="32"/>
          <w:szCs w:val="32"/>
        </w:rPr>
      </w:pPr>
      <w:r>
        <w:rPr>
          <w:rFonts w:eastAsia="MS Gothic" w:cs="Times New Roman"/>
          <w:bCs/>
          <w:sz w:val="32"/>
          <w:szCs w:val="32"/>
        </w:rPr>
        <w:br w:type="page"/>
      </w:r>
    </w:p>
    <w:p w14:paraId="73C5FFB9" w14:textId="1976AF00" w:rsidR="00F91E5D" w:rsidRPr="00F91E5D" w:rsidRDefault="00F91E5D" w:rsidP="00F91E5D">
      <w:pPr>
        <w:pStyle w:val="Heading1"/>
        <w:ind w:firstLine="709"/>
        <w:jc w:val="both"/>
        <w:rPr>
          <w:rFonts w:eastAsia="MS Gothic"/>
          <w:bCs w:val="0"/>
          <w:sz w:val="32"/>
          <w:szCs w:val="32"/>
        </w:rPr>
      </w:pPr>
      <w:bookmarkStart w:id="40" w:name="_Toc211404333"/>
      <w:r w:rsidRPr="00F91E5D">
        <w:rPr>
          <w:rFonts w:eastAsia="MS Gothic"/>
          <w:bCs w:val="0"/>
          <w:sz w:val="32"/>
          <w:szCs w:val="32"/>
        </w:rPr>
        <w:lastRenderedPageBreak/>
        <w:t>28. Luật Thống kê Việt Nam đã tiếp thu và quy định những kinh nghiệm quốc tế nào?</w:t>
      </w:r>
      <w:bookmarkEnd w:id="40"/>
      <w:r w:rsidRPr="00F91E5D">
        <w:rPr>
          <w:rFonts w:eastAsia="MS Gothic"/>
          <w:bCs w:val="0"/>
          <w:sz w:val="32"/>
          <w:szCs w:val="32"/>
        </w:rPr>
        <w:t xml:space="preserve"> </w:t>
      </w:r>
    </w:p>
    <w:p w14:paraId="5A12EE82" w14:textId="77777777" w:rsidR="00F91E5D" w:rsidRDefault="00F91E5D" w:rsidP="00F91E5D">
      <w:pPr>
        <w:spacing w:before="120" w:after="120" w:line="240" w:lineRule="auto"/>
        <w:rPr>
          <w:rFonts w:eastAsia="MS Gothic" w:cs="Times New Roman"/>
          <w:bCs/>
          <w:sz w:val="32"/>
          <w:szCs w:val="32"/>
        </w:rPr>
      </w:pPr>
      <w:r w:rsidRPr="00F91E5D">
        <w:rPr>
          <w:rFonts w:eastAsia="MS Gothic" w:cs="Times New Roman"/>
          <w:bCs/>
          <w:sz w:val="32"/>
          <w:szCs w:val="32"/>
        </w:rPr>
        <w:t xml:space="preserve">Thống kê là hoạt động chuyên môn, nghiệp vụ đặc thù và tính đặc thù này được quy định ở hầu hết các Luật Thống kê của các quốc gia trên thế giới. Luật Thống kê Việt Nam đã tiếp thu kinh nghiệm quốc tế với những quy định có tính chất đặc thù sau: </w:t>
      </w:r>
    </w:p>
    <w:p w14:paraId="0B1E0D63" w14:textId="77777777" w:rsidR="00F91E5D" w:rsidRDefault="00F91E5D" w:rsidP="00F91E5D">
      <w:pPr>
        <w:spacing w:before="120" w:after="120" w:line="240" w:lineRule="auto"/>
        <w:rPr>
          <w:rFonts w:eastAsia="MS Gothic" w:cs="Times New Roman"/>
          <w:bCs/>
          <w:sz w:val="32"/>
          <w:szCs w:val="32"/>
        </w:rPr>
      </w:pPr>
      <w:r w:rsidRPr="00F91E5D">
        <w:rPr>
          <w:rFonts w:eastAsia="MS Gothic" w:cs="Times New Roman"/>
          <w:bCs/>
          <w:sz w:val="32"/>
          <w:szCs w:val="32"/>
        </w:rPr>
        <w:t xml:space="preserve">(1) Tổ chức thống kê nhà nước là cơ quan thống kê quốc gia; tổ chức duy nhất có chức năng chính về thống kê nhà nước; sản xuất, công bố và cung cấp thông tin thống kê chính thức về kinh tế - xã hội của quốc gia; chủ trì, điều phối hệ thống thống kê quốc gia; là đại diện quốc gia trong hợp tác quốc tế về thống kê. Cơ quan thống kê quốc gia được tổ chức nhằm đảm bảo tính độc lập về chuyên môn, nghiệp vụ để triển khai chức năng, nhiệm vụ đặc thù ở tầm quốc gia và quốc tế. </w:t>
      </w:r>
    </w:p>
    <w:p w14:paraId="2AE47559" w14:textId="77777777" w:rsidR="00F91E5D" w:rsidRDefault="00F91E5D" w:rsidP="00F91E5D">
      <w:pPr>
        <w:spacing w:before="120" w:after="120" w:line="240" w:lineRule="auto"/>
        <w:rPr>
          <w:rFonts w:eastAsia="MS Gothic" w:cs="Times New Roman"/>
          <w:bCs/>
          <w:sz w:val="32"/>
          <w:szCs w:val="32"/>
        </w:rPr>
      </w:pPr>
      <w:r w:rsidRPr="00F91E5D">
        <w:rPr>
          <w:rFonts w:eastAsia="MS Gothic" w:cs="Times New Roman"/>
          <w:bCs/>
          <w:sz w:val="32"/>
          <w:szCs w:val="32"/>
        </w:rPr>
        <w:t xml:space="preserve">(2) Hoạt động của cơ quan thống kê quốc gia tuân thủ các nguyên tắc cơ bản về thống kê nhà nước (10 nguyên tắc cơ bản của thống kê chính thức); tuân thủ các tiêu chuẩn, chuẩn mực của thống kê Liên hợp quốc. </w:t>
      </w:r>
    </w:p>
    <w:p w14:paraId="788B960B" w14:textId="7534F516" w:rsidR="009B68BB" w:rsidRDefault="00F91E5D" w:rsidP="00F91E5D">
      <w:pPr>
        <w:spacing w:before="120" w:after="120" w:line="240" w:lineRule="auto"/>
        <w:rPr>
          <w:rFonts w:eastAsia="MS Gothic" w:cs="Times New Roman"/>
          <w:bCs/>
          <w:sz w:val="32"/>
          <w:szCs w:val="32"/>
        </w:rPr>
      </w:pPr>
      <w:r w:rsidRPr="00F91E5D">
        <w:rPr>
          <w:rFonts w:eastAsia="MS Gothic" w:cs="Times New Roman"/>
          <w:bCs/>
          <w:sz w:val="32"/>
          <w:szCs w:val="32"/>
        </w:rPr>
        <w:t>(3) Thủ trưởng cơ quan thống kê quốc gia là người có thẩm quyền công bố thông tin thống kê quốc gia.</w:t>
      </w:r>
    </w:p>
    <w:p w14:paraId="0BAB3FDC" w14:textId="77777777" w:rsidR="009B68BB" w:rsidRDefault="009B68BB">
      <w:pPr>
        <w:rPr>
          <w:rFonts w:eastAsia="MS Gothic" w:cs="Times New Roman"/>
          <w:bCs/>
          <w:sz w:val="32"/>
          <w:szCs w:val="32"/>
        </w:rPr>
      </w:pPr>
      <w:r>
        <w:rPr>
          <w:rFonts w:eastAsia="MS Gothic" w:cs="Times New Roman"/>
          <w:bCs/>
          <w:sz w:val="32"/>
          <w:szCs w:val="32"/>
        </w:rPr>
        <w:br w:type="page"/>
      </w:r>
    </w:p>
    <w:p w14:paraId="32E22D14" w14:textId="354F650F" w:rsidR="009B68BB" w:rsidRPr="009B68BB" w:rsidRDefault="009B68BB" w:rsidP="009B68BB">
      <w:pPr>
        <w:pStyle w:val="Heading1"/>
        <w:rPr>
          <w:rFonts w:eastAsia="MS Gothic"/>
          <w:bCs w:val="0"/>
          <w:sz w:val="32"/>
          <w:szCs w:val="32"/>
        </w:rPr>
      </w:pPr>
      <w:bookmarkStart w:id="41" w:name="_Toc211404334"/>
      <w:r w:rsidRPr="009B68BB">
        <w:rPr>
          <w:rFonts w:eastAsia="MS Gothic"/>
          <w:bCs w:val="0"/>
          <w:sz w:val="32"/>
          <w:szCs w:val="32"/>
        </w:rPr>
        <w:lastRenderedPageBreak/>
        <w:t>29. Kinh nghiệm quốc tế trong tính toán chỉ tiêu Tỷ trọng giá trị tăng thêm của kinh tế số trong GDP,GRDP ở Việt Nam</w:t>
      </w:r>
      <w:bookmarkEnd w:id="41"/>
    </w:p>
    <w:p w14:paraId="771DB863" w14:textId="77777777" w:rsidR="009B68BB" w:rsidRPr="009B68BB" w:rsidRDefault="009B68BB" w:rsidP="009B68BB">
      <w:pPr>
        <w:shd w:val="clear" w:color="auto" w:fill="FFFFFF"/>
        <w:spacing w:before="120" w:after="120" w:line="360" w:lineRule="exact"/>
        <w:outlineLvl w:val="8"/>
        <w:rPr>
          <w:bCs/>
          <w:color w:val="000000"/>
          <w:sz w:val="32"/>
          <w:szCs w:val="32"/>
          <w:lang w:val="pt-BR"/>
        </w:rPr>
      </w:pPr>
      <w:r w:rsidRPr="009B68BB">
        <w:rPr>
          <w:bCs/>
          <w:color w:val="000000"/>
          <w:sz w:val="32"/>
          <w:szCs w:val="32"/>
          <w:lang w:val="pt-BR"/>
        </w:rPr>
        <w:t xml:space="preserve">1. </w:t>
      </w:r>
      <w:r w:rsidRPr="009B68BB">
        <w:rPr>
          <w:b/>
          <w:bCs/>
          <w:color w:val="000000"/>
          <w:sz w:val="32"/>
          <w:szCs w:val="32"/>
          <w:lang w:val="pt-BR"/>
        </w:rPr>
        <w:t>Khái niệm</w:t>
      </w:r>
      <w:r w:rsidRPr="009B68BB">
        <w:rPr>
          <w:bCs/>
          <w:color w:val="000000"/>
          <w:sz w:val="32"/>
          <w:szCs w:val="32"/>
          <w:lang w:val="pt-BR"/>
        </w:rPr>
        <w:t xml:space="preserve">: Năm 2020 Tổ chức Hợp tác và Phát triển Kinh tế (OECD) đã đưa ra định nghĩa mang tính toàn diện hơn nhằm tạo sự đồng thuận giữa các quốc gia thành viên G20 trong xác định khái niệm thống nhất và đo lường kinh tế số: “Kinh tế số bao gồm tất cả các hoạt động kinh tế dựa vào hoặc được tăng cường đáng kể bằng cách sử dụng các yếu tố đầu vào kỹ thuật số, bao gồm công nghệ kỹ thuật số, cơ sở hạ tầng kỹ thuật số, dịch vụ kỹ thuật số và dữ liệu” . </w:t>
      </w:r>
    </w:p>
    <w:p w14:paraId="4A37B403" w14:textId="77777777" w:rsidR="009B68BB" w:rsidRPr="009B68BB" w:rsidRDefault="009B68BB" w:rsidP="009B68BB">
      <w:pPr>
        <w:shd w:val="clear" w:color="auto" w:fill="FFFFFF"/>
        <w:spacing w:before="120" w:after="120" w:line="360" w:lineRule="exact"/>
        <w:outlineLvl w:val="8"/>
        <w:rPr>
          <w:bCs/>
          <w:color w:val="000000"/>
          <w:sz w:val="32"/>
          <w:szCs w:val="32"/>
          <w:lang w:val="pt-BR"/>
        </w:rPr>
      </w:pPr>
      <w:r w:rsidRPr="009B68BB">
        <w:rPr>
          <w:bCs/>
          <w:color w:val="000000"/>
          <w:sz w:val="32"/>
          <w:szCs w:val="32"/>
          <w:lang w:val="pt-BR"/>
        </w:rPr>
        <w:t>Khái niệm kinh tế số do OECD đưa ra nhằm hỗ trợ các cơ quan thống kê đo lường chính xác và đảm bảo tính so sánh của kinh tế số, đồng thời phản ánh đầy đủ hơn các tương tác số hóa không được ghi nhận là hoạt động kinh tế, vượt ra ngoài phạm vi đo lường của chỉ tiêu tổng sản phẩm trong nước (GDP). Như vậy, các hoạt động kỹ thuật số không chỉ tác động đến kinh tế mà còn tác động đến nhiều mặt của đời sống xã hội.</w:t>
      </w:r>
    </w:p>
    <w:p w14:paraId="5601AF48" w14:textId="77777777" w:rsidR="009B68BB" w:rsidRPr="009B68BB" w:rsidRDefault="009B68BB" w:rsidP="009B68BB">
      <w:pPr>
        <w:spacing w:before="120" w:after="120" w:line="340" w:lineRule="exact"/>
        <w:rPr>
          <w:b/>
          <w:bCs/>
          <w:sz w:val="32"/>
          <w:szCs w:val="32"/>
          <w:lang w:val="vi-VN"/>
        </w:rPr>
      </w:pPr>
      <w:r w:rsidRPr="009B68BB">
        <w:rPr>
          <w:b/>
          <w:bCs/>
          <w:sz w:val="32"/>
          <w:szCs w:val="32"/>
          <w:lang w:val="en-IN"/>
        </w:rPr>
        <w:t>2.</w:t>
      </w:r>
      <w:r w:rsidRPr="009B68BB">
        <w:rPr>
          <w:b/>
          <w:bCs/>
          <w:sz w:val="32"/>
          <w:szCs w:val="32"/>
          <w:lang w:val="vi-VN"/>
        </w:rPr>
        <w:t xml:space="preserve"> Phương pháp biên soạn kinh tế số</w:t>
      </w:r>
    </w:p>
    <w:p w14:paraId="19AE2EFB" w14:textId="77777777" w:rsidR="009B68BB" w:rsidRPr="009B68BB" w:rsidRDefault="009B68BB" w:rsidP="009B68BB">
      <w:pPr>
        <w:spacing w:before="120" w:after="120" w:line="340" w:lineRule="exact"/>
        <w:rPr>
          <w:color w:val="000000"/>
          <w:sz w:val="32"/>
          <w:szCs w:val="32"/>
          <w:lang w:val="vi-VN"/>
        </w:rPr>
      </w:pPr>
      <w:r w:rsidRPr="009B68BB">
        <w:rPr>
          <w:i/>
          <w:color w:val="000000"/>
          <w:sz w:val="32"/>
          <w:szCs w:val="32"/>
          <w:lang w:val="vi-VN"/>
        </w:rPr>
        <w:t>Phương pháp tiếp cận từ trên xuống</w:t>
      </w:r>
      <w:r w:rsidRPr="009B68BB">
        <w:rPr>
          <w:color w:val="000000"/>
          <w:sz w:val="32"/>
          <w:szCs w:val="32"/>
          <w:lang w:val="vi-VN"/>
        </w:rPr>
        <w:t>: Đo lường dựa vào tất cả các ngành được hưởng lợi từ việc áp dụng công nghệ số và năng suất đạt được do áp dụng công nghệ số (có thể trực tiếp hoặc gián tiếp), nhiều quốc gia trên thế giới áp dụng phương pháp này trong đó có Trung Quốc.</w:t>
      </w:r>
    </w:p>
    <w:p w14:paraId="4A4D1425" w14:textId="77777777" w:rsidR="009B68BB" w:rsidRPr="009B68BB" w:rsidRDefault="009B68BB" w:rsidP="009B68BB">
      <w:pPr>
        <w:spacing w:before="120" w:after="120" w:line="340" w:lineRule="exact"/>
        <w:rPr>
          <w:color w:val="000000"/>
          <w:sz w:val="32"/>
          <w:szCs w:val="32"/>
          <w:lang w:val="vi-VN"/>
        </w:rPr>
      </w:pPr>
      <w:r w:rsidRPr="009B68BB">
        <w:rPr>
          <w:i/>
          <w:color w:val="000000"/>
          <w:sz w:val="32"/>
          <w:szCs w:val="32"/>
          <w:lang w:val="vi-VN"/>
        </w:rPr>
        <w:t>Phương pháp tiếp cận từ dưới lên</w:t>
      </w:r>
      <w:r w:rsidRPr="009B68BB">
        <w:rPr>
          <w:color w:val="000000"/>
          <w:sz w:val="32"/>
          <w:szCs w:val="32"/>
          <w:lang w:val="vi-VN"/>
        </w:rPr>
        <w:t>: Đo lường từng thành phần của kinh tế số, xác định khái niệm, phạm vi từ phần cứng đến hoạt động thương mại điện tử để tổng hợp và đi đến một ước tính ở tầm vĩ mô như OECD/BEA</w:t>
      </w:r>
      <w:r w:rsidRPr="009B68BB">
        <w:rPr>
          <w:color w:val="000000"/>
          <w:sz w:val="32"/>
          <w:szCs w:val="32"/>
        </w:rPr>
        <w:t xml:space="preserve"> </w:t>
      </w:r>
      <w:r w:rsidRPr="009B68BB">
        <w:rPr>
          <w:color w:val="000000"/>
          <w:sz w:val="32"/>
          <w:szCs w:val="32"/>
          <w:lang w:val="vi-VN"/>
        </w:rPr>
        <w:t>- Cơ quan phân tích kinh tế Mỹ, Ngân hàng phát triển Châu á (ADB) và đo lường GDP-B của Brynjolfsson và các đồng nghiệp năm 2019</w:t>
      </w:r>
      <w:r w:rsidRPr="009B68BB">
        <w:rPr>
          <w:rStyle w:val="FootnoteReference"/>
          <w:color w:val="000000"/>
          <w:sz w:val="32"/>
          <w:szCs w:val="32"/>
        </w:rPr>
        <w:footnoteReference w:id="1"/>
      </w:r>
      <w:r w:rsidRPr="009B68BB">
        <w:rPr>
          <w:color w:val="000000"/>
          <w:sz w:val="32"/>
          <w:szCs w:val="32"/>
          <w:lang w:val="vi-VN"/>
        </w:rPr>
        <w:t>.</w:t>
      </w:r>
    </w:p>
    <w:p w14:paraId="0A0ABBCB" w14:textId="77777777" w:rsidR="009B68BB" w:rsidRPr="009B68BB" w:rsidRDefault="009B68BB" w:rsidP="009B68BB">
      <w:pPr>
        <w:spacing w:before="120" w:after="120" w:line="340" w:lineRule="exact"/>
        <w:rPr>
          <w:sz w:val="32"/>
          <w:szCs w:val="32"/>
          <w:lang w:val="vi-VN"/>
        </w:rPr>
      </w:pPr>
      <w:r w:rsidRPr="009B68BB">
        <w:rPr>
          <w:sz w:val="32"/>
          <w:szCs w:val="32"/>
          <w:lang w:val="vi-VN"/>
        </w:rPr>
        <w:t>Theo các phương pháp tiếp cận từ dưới lên, hướng dẫn đo lường kinh tế số được quan tâm nhiều nhất trên thế giới hiện nay là của OECD và ADB.</w:t>
      </w:r>
    </w:p>
    <w:p w14:paraId="58D300E2" w14:textId="77777777" w:rsidR="009B68BB" w:rsidRPr="009B68BB" w:rsidRDefault="009B68BB" w:rsidP="009B68BB">
      <w:pPr>
        <w:spacing w:before="120" w:after="120" w:line="340" w:lineRule="exact"/>
        <w:ind w:firstLine="709"/>
        <w:rPr>
          <w:b/>
          <w:bCs/>
          <w:sz w:val="32"/>
          <w:szCs w:val="32"/>
          <w:lang w:val="vi-VN"/>
        </w:rPr>
      </w:pPr>
      <w:r w:rsidRPr="009B68BB">
        <w:rPr>
          <w:b/>
          <w:bCs/>
          <w:sz w:val="32"/>
          <w:szCs w:val="32"/>
          <w:lang w:val="en-IN"/>
        </w:rPr>
        <w:t xml:space="preserve">3. </w:t>
      </w:r>
      <w:r w:rsidRPr="009B68BB">
        <w:rPr>
          <w:b/>
          <w:bCs/>
          <w:sz w:val="32"/>
          <w:szCs w:val="32"/>
          <w:lang w:val="vi-VN"/>
        </w:rPr>
        <w:t>Hướng dẫn về đo lường kinh tế số của OECD</w:t>
      </w:r>
    </w:p>
    <w:p w14:paraId="31D5C966" w14:textId="77777777" w:rsidR="009B68BB" w:rsidRPr="009B68BB" w:rsidRDefault="009B68BB" w:rsidP="009B68BB">
      <w:pPr>
        <w:pStyle w:val="FootnoteText"/>
        <w:spacing w:before="120" w:after="120" w:line="340" w:lineRule="exact"/>
        <w:ind w:firstLine="709"/>
        <w:jc w:val="both"/>
        <w:rPr>
          <w:sz w:val="32"/>
          <w:szCs w:val="32"/>
          <w:lang w:val="vi-VN"/>
        </w:rPr>
      </w:pPr>
      <w:r w:rsidRPr="009B68BB">
        <w:rPr>
          <w:sz w:val="32"/>
          <w:szCs w:val="32"/>
          <w:lang w:val="vi-VN"/>
        </w:rPr>
        <w:t xml:space="preserve">- </w:t>
      </w:r>
      <w:r w:rsidRPr="009B68BB">
        <w:rPr>
          <w:i/>
          <w:iCs/>
          <w:sz w:val="32"/>
          <w:szCs w:val="32"/>
          <w:lang w:val="vi-VN"/>
        </w:rPr>
        <w:t>Ngành số gồm</w:t>
      </w:r>
      <w:r w:rsidRPr="009B68BB">
        <w:rPr>
          <w:sz w:val="32"/>
          <w:szCs w:val="32"/>
          <w:lang w:val="vi-VN"/>
        </w:rPr>
        <w:t xml:space="preserve">: (1) Ngành hỗ trợ kỹ thuật số; (2) Ngành cung cấp dịch vụ tài chính bảo hiểm hoạt động trên môi trường số; (3) Nền tảng trung gian tính phí; (4) Ngành hoạt động phụ thuộc vào nền tảng trung gian; (5) Ngành hoạt động nền tảng kỹ thuật số định hướng dữ liệu và </w:t>
      </w:r>
      <w:r w:rsidRPr="009B68BB">
        <w:rPr>
          <w:sz w:val="32"/>
          <w:szCs w:val="32"/>
          <w:lang w:val="vi-VN"/>
        </w:rPr>
        <w:lastRenderedPageBreak/>
        <w:t>quảng cáo; (6) Ngành bán lẻ trực tuyến; (7) Ngành sản xuất khác chỉ hoạt động trên môi trường số.</w:t>
      </w:r>
    </w:p>
    <w:p w14:paraId="719C2C16" w14:textId="77777777" w:rsidR="009B68BB" w:rsidRPr="009B68BB" w:rsidRDefault="009B68BB" w:rsidP="009B68BB">
      <w:pPr>
        <w:pStyle w:val="FootnoteText"/>
        <w:spacing w:before="120" w:after="120" w:line="340" w:lineRule="exact"/>
        <w:ind w:firstLine="709"/>
        <w:jc w:val="both"/>
        <w:rPr>
          <w:sz w:val="32"/>
          <w:szCs w:val="32"/>
          <w:lang w:val="vi-VN"/>
        </w:rPr>
      </w:pPr>
      <w:r w:rsidRPr="009B68BB">
        <w:rPr>
          <w:sz w:val="32"/>
          <w:szCs w:val="32"/>
          <w:lang w:val="vi-VN"/>
        </w:rPr>
        <w:t xml:space="preserve">- </w:t>
      </w:r>
      <w:r w:rsidRPr="009B68BB">
        <w:rPr>
          <w:i/>
          <w:iCs/>
          <w:sz w:val="32"/>
          <w:szCs w:val="32"/>
          <w:lang w:val="vi-VN"/>
        </w:rPr>
        <w:t>Sản phẩm số gồm</w:t>
      </w:r>
      <w:r w:rsidRPr="009B68BB">
        <w:rPr>
          <w:sz w:val="32"/>
          <w:szCs w:val="32"/>
          <w:lang w:val="vi-VN"/>
        </w:rPr>
        <w:t>: (1) Hàng hóa công nghệ thông tin</w:t>
      </w:r>
      <w:r w:rsidRPr="009B68BB">
        <w:rPr>
          <w:sz w:val="32"/>
          <w:szCs w:val="32"/>
        </w:rPr>
        <w:t xml:space="preserve"> </w:t>
      </w:r>
      <w:r w:rsidRPr="009B68BB">
        <w:rPr>
          <w:sz w:val="32"/>
          <w:szCs w:val="32"/>
          <w:lang w:val="vi-VN"/>
        </w:rPr>
        <w:t>- truyền thông ICT; (2) Dịch vụ kỹ thuật số; (3) Dịch vụ điện toán đám mây; (4) Dịch vụ trung gian kỹ thuật số.</w:t>
      </w:r>
    </w:p>
    <w:p w14:paraId="0F5446A0" w14:textId="77777777" w:rsidR="009B68BB" w:rsidRPr="009B68BB" w:rsidRDefault="009B68BB" w:rsidP="009B68BB">
      <w:pPr>
        <w:pStyle w:val="FootnoteText"/>
        <w:spacing w:before="120" w:after="120" w:line="340" w:lineRule="exact"/>
        <w:ind w:firstLine="709"/>
        <w:rPr>
          <w:sz w:val="32"/>
          <w:szCs w:val="32"/>
          <w:lang w:val="vi-VN"/>
        </w:rPr>
      </w:pPr>
      <w:r w:rsidRPr="009B68BB">
        <w:rPr>
          <w:sz w:val="32"/>
          <w:szCs w:val="32"/>
          <w:lang w:val="vi-VN"/>
        </w:rPr>
        <w:t xml:space="preserve">- </w:t>
      </w:r>
      <w:r w:rsidRPr="009B68BB">
        <w:rPr>
          <w:i/>
          <w:iCs/>
          <w:sz w:val="32"/>
          <w:szCs w:val="32"/>
          <w:lang w:val="vi-VN"/>
        </w:rPr>
        <w:t>Giao dịch số gồm</w:t>
      </w:r>
      <w:r w:rsidRPr="009B68BB">
        <w:rPr>
          <w:sz w:val="32"/>
          <w:szCs w:val="32"/>
          <w:lang w:val="vi-VN"/>
        </w:rPr>
        <w:t>: Đặt hàng kỹ thuật số và giao hàng kỹ thuật số.</w:t>
      </w:r>
    </w:p>
    <w:p w14:paraId="2F261AB4" w14:textId="77777777" w:rsidR="009B68BB" w:rsidRPr="009B68BB" w:rsidRDefault="009B68BB" w:rsidP="009B68BB">
      <w:pPr>
        <w:spacing w:before="120" w:after="120" w:line="360" w:lineRule="exact"/>
        <w:ind w:firstLine="709"/>
        <w:rPr>
          <w:b/>
          <w:bCs/>
          <w:iCs/>
          <w:spacing w:val="-4"/>
          <w:sz w:val="32"/>
          <w:szCs w:val="32"/>
          <w:lang w:val="en-IN"/>
        </w:rPr>
      </w:pPr>
      <w:r w:rsidRPr="009B68BB">
        <w:rPr>
          <w:b/>
          <w:bCs/>
          <w:iCs/>
          <w:spacing w:val="-4"/>
          <w:sz w:val="32"/>
          <w:szCs w:val="32"/>
          <w:lang w:val="en-IN"/>
        </w:rPr>
        <w:t>4. Các nước sau đã c</w:t>
      </w:r>
      <w:r w:rsidRPr="009B68BB">
        <w:rPr>
          <w:b/>
          <w:bCs/>
          <w:iCs/>
          <w:spacing w:val="-4"/>
          <w:sz w:val="32"/>
          <w:szCs w:val="32"/>
          <w:lang w:val="vi-VN"/>
        </w:rPr>
        <w:t xml:space="preserve">ông bố chỉ tiêu tỷ trọng kinh tế số trong GDP </w:t>
      </w:r>
    </w:p>
    <w:p w14:paraId="63DB362B" w14:textId="77777777" w:rsidR="009B68BB" w:rsidRPr="009B68BB" w:rsidRDefault="009B68BB" w:rsidP="009B68BB">
      <w:pPr>
        <w:spacing w:after="120" w:line="360" w:lineRule="exact"/>
        <w:ind w:firstLine="709"/>
        <w:rPr>
          <w:color w:val="000000"/>
          <w:sz w:val="32"/>
          <w:szCs w:val="32"/>
          <w:lang w:val="en-IN"/>
        </w:rPr>
      </w:pPr>
      <w:r w:rsidRPr="009B68BB">
        <w:rPr>
          <w:color w:val="000000"/>
          <w:sz w:val="32"/>
          <w:szCs w:val="32"/>
          <w:lang w:val="vi-VN"/>
        </w:rPr>
        <w:tab/>
      </w:r>
      <w:r w:rsidRPr="009B68BB">
        <w:rPr>
          <w:color w:val="000000"/>
          <w:sz w:val="32"/>
          <w:szCs w:val="32"/>
          <w:lang w:val="en-IN"/>
        </w:rPr>
        <w:t>(1)</w:t>
      </w:r>
      <w:r w:rsidRPr="009B68BB">
        <w:rPr>
          <w:color w:val="000000"/>
          <w:sz w:val="32"/>
          <w:szCs w:val="32"/>
          <w:lang w:val="vi-VN"/>
        </w:rPr>
        <w:t xml:space="preserve"> </w:t>
      </w:r>
      <w:r w:rsidRPr="009B68BB">
        <w:rPr>
          <w:color w:val="000000"/>
          <w:sz w:val="32"/>
          <w:szCs w:val="32"/>
          <w:lang w:val="en-IN"/>
        </w:rPr>
        <w:t>C</w:t>
      </w:r>
      <w:r w:rsidRPr="009B68BB">
        <w:rPr>
          <w:color w:val="000000"/>
          <w:sz w:val="32"/>
          <w:szCs w:val="32"/>
          <w:lang w:val="vi-VN"/>
        </w:rPr>
        <w:t xml:space="preserve">ơ quan Thống kê Quốc gia Anh </w:t>
      </w:r>
      <w:r w:rsidRPr="009B68BB">
        <w:rPr>
          <w:color w:val="000000"/>
          <w:sz w:val="32"/>
          <w:szCs w:val="32"/>
          <w:lang w:val="en-IN"/>
        </w:rPr>
        <w:t>- n</w:t>
      </w:r>
      <w:r w:rsidRPr="009B68BB">
        <w:rPr>
          <w:color w:val="000000"/>
          <w:sz w:val="32"/>
          <w:szCs w:val="32"/>
          <w:lang w:val="vi-VN"/>
        </w:rPr>
        <w:t>ăm 2022</w:t>
      </w:r>
      <w:r w:rsidRPr="009B68BB">
        <w:rPr>
          <w:color w:val="000000"/>
          <w:sz w:val="32"/>
          <w:szCs w:val="32"/>
          <w:lang w:val="en-IN"/>
        </w:rPr>
        <w:t xml:space="preserve">: Nghiên cứu chỉ ra kinh tế số lõi bình quân giai đoạn 2016-2019 chiếm khoảng 4,6% tổng giá trị tăng thêm và kinh tế số mở rộng là 26,6%.  </w:t>
      </w:r>
    </w:p>
    <w:p w14:paraId="6BB9F419" w14:textId="77777777" w:rsidR="009B68BB" w:rsidRPr="009B68BB" w:rsidRDefault="009B68BB" w:rsidP="009B68BB">
      <w:pPr>
        <w:spacing w:after="120" w:line="360" w:lineRule="exact"/>
        <w:ind w:firstLine="709"/>
        <w:rPr>
          <w:color w:val="000000"/>
          <w:sz w:val="32"/>
          <w:szCs w:val="32"/>
          <w:lang w:val="en-IN"/>
        </w:rPr>
      </w:pPr>
      <w:r w:rsidRPr="009B68BB">
        <w:rPr>
          <w:color w:val="000000"/>
          <w:sz w:val="32"/>
          <w:szCs w:val="32"/>
          <w:lang w:val="en-IN"/>
        </w:rPr>
        <w:t>(2) Cơ quan Thống kê Trung Quốc - năm 2022</w:t>
      </w:r>
      <w:r w:rsidRPr="009B68BB">
        <w:rPr>
          <w:sz w:val="32"/>
          <w:szCs w:val="32"/>
          <w:lang w:val="vi-VN"/>
        </w:rPr>
        <w:t xml:space="preserve"> </w:t>
      </w:r>
      <w:r w:rsidRPr="009B68BB">
        <w:rPr>
          <w:sz w:val="32"/>
          <w:szCs w:val="32"/>
          <w:lang w:val="en-IN"/>
        </w:rPr>
        <w:t>(</w:t>
      </w:r>
      <w:r w:rsidRPr="009B68BB">
        <w:rPr>
          <w:sz w:val="32"/>
          <w:szCs w:val="32"/>
          <w:lang w:val="vi-VN"/>
        </w:rPr>
        <w:t>Trung Quốc hiện là nền kinh tế số lớn thứ hai thế giới sau Mỹ với ước tính trị giá 7,1 nghìn tỷ USD vào năm 2021, tăng 16,2% so với năm 2020 và chiếm 39,8% trong tổng GDP. Bên cạnh đó, Cục Thống kê quốc gia Trung Quốc cũng đưa ra ước tính tỷ trọng kinh tế số trong GDP năm 2019 và 2021 lần lượt là khoảng 30% và 40%</w:t>
      </w:r>
      <w:r w:rsidRPr="009B68BB">
        <w:rPr>
          <w:sz w:val="32"/>
          <w:szCs w:val="32"/>
          <w:lang w:val="en-IN"/>
        </w:rPr>
        <w:t>).</w:t>
      </w:r>
    </w:p>
    <w:p w14:paraId="57D6532C" w14:textId="77777777" w:rsidR="009B68BB" w:rsidRPr="009B68BB" w:rsidRDefault="009B68BB" w:rsidP="009B68BB">
      <w:pPr>
        <w:spacing w:after="120" w:line="360" w:lineRule="exact"/>
        <w:ind w:firstLine="709"/>
        <w:rPr>
          <w:spacing w:val="4"/>
          <w:sz w:val="32"/>
          <w:szCs w:val="32"/>
          <w:lang w:val="vi-VN"/>
        </w:rPr>
      </w:pPr>
      <w:r w:rsidRPr="009B68BB">
        <w:rPr>
          <w:spacing w:val="4"/>
          <w:sz w:val="32"/>
          <w:szCs w:val="32"/>
          <w:lang w:val="en-IN"/>
        </w:rPr>
        <w:t xml:space="preserve">(3) </w:t>
      </w:r>
      <w:r w:rsidRPr="009B68BB">
        <w:rPr>
          <w:spacing w:val="4"/>
          <w:sz w:val="32"/>
          <w:szCs w:val="32"/>
          <w:lang w:val="vi-VN"/>
        </w:rPr>
        <w:t>Cục phân tích kinh tế của Mỹ (BEA) kinh tế số của Mỹ năm 2021 ước đạt 10,3% GDP.</w:t>
      </w:r>
    </w:p>
    <w:p w14:paraId="5441B4FF" w14:textId="77777777" w:rsidR="009B68BB" w:rsidRPr="009B68BB" w:rsidRDefault="009B68BB" w:rsidP="009B68BB">
      <w:pPr>
        <w:spacing w:after="120" w:line="360" w:lineRule="exact"/>
        <w:ind w:firstLine="709"/>
        <w:rPr>
          <w:sz w:val="32"/>
          <w:szCs w:val="32"/>
          <w:lang w:val="vi-VN"/>
        </w:rPr>
      </w:pPr>
      <w:r w:rsidRPr="009B68BB">
        <w:rPr>
          <w:sz w:val="32"/>
          <w:szCs w:val="32"/>
          <w:lang w:val="en-IN"/>
        </w:rPr>
        <w:t xml:space="preserve">(4) </w:t>
      </w:r>
      <w:r w:rsidRPr="009B68BB">
        <w:rPr>
          <w:sz w:val="32"/>
          <w:szCs w:val="32"/>
          <w:lang w:val="vi-VN"/>
        </w:rPr>
        <w:t xml:space="preserve">Cơ quan thống kê Ca-na-đa </w:t>
      </w:r>
      <w:r w:rsidRPr="009B68BB">
        <w:rPr>
          <w:sz w:val="32"/>
          <w:szCs w:val="32"/>
          <w:lang w:val="en-IN"/>
        </w:rPr>
        <w:t>- năm 2021: Kết quả cho thấy đóng góp của nền kinh tế số vào GDP của Ca-na-đa có xu hướng tăng từ 5,2% (103 tỷ USD) trong năm 2017 lên 5,4% (111 tỷ USD) vào năm 2018 và 5,5% (118 tỷ USD) vào năm 2019.</w:t>
      </w:r>
    </w:p>
    <w:p w14:paraId="77C977B2" w14:textId="77777777" w:rsidR="009B68BB" w:rsidRPr="009B68BB" w:rsidRDefault="009B68BB" w:rsidP="009B68BB">
      <w:pPr>
        <w:spacing w:after="120" w:line="360" w:lineRule="exact"/>
        <w:ind w:firstLine="709"/>
        <w:rPr>
          <w:bCs/>
          <w:spacing w:val="-2"/>
          <w:sz w:val="32"/>
          <w:szCs w:val="32"/>
          <w:lang w:val="en-IN"/>
        </w:rPr>
      </w:pPr>
      <w:r w:rsidRPr="009B68BB">
        <w:rPr>
          <w:spacing w:val="-2"/>
          <w:sz w:val="32"/>
          <w:szCs w:val="32"/>
          <w:lang w:val="en-IN"/>
        </w:rPr>
        <w:t xml:space="preserve">(5) </w:t>
      </w:r>
      <w:r w:rsidRPr="009B68BB">
        <w:rPr>
          <w:spacing w:val="-2"/>
          <w:sz w:val="32"/>
          <w:szCs w:val="32"/>
          <w:lang w:val="vi-VN"/>
        </w:rPr>
        <w:t xml:space="preserve">Cơ quan Thống kê </w:t>
      </w:r>
      <w:r w:rsidRPr="009B68BB">
        <w:rPr>
          <w:bCs/>
          <w:spacing w:val="-2"/>
          <w:sz w:val="32"/>
          <w:szCs w:val="32"/>
          <w:lang w:val="vi-VN"/>
        </w:rPr>
        <w:t>Úc</w:t>
      </w:r>
      <w:r w:rsidRPr="009B68BB">
        <w:rPr>
          <w:bCs/>
          <w:spacing w:val="-2"/>
          <w:sz w:val="32"/>
          <w:szCs w:val="32"/>
        </w:rPr>
        <w:t xml:space="preserve"> </w:t>
      </w:r>
      <w:r w:rsidRPr="009B68BB">
        <w:rPr>
          <w:bCs/>
          <w:spacing w:val="-2"/>
          <w:sz w:val="32"/>
          <w:szCs w:val="32"/>
          <w:lang w:val="en-IN"/>
        </w:rPr>
        <w:t>- năm 2023:</w:t>
      </w:r>
      <w:r w:rsidRPr="009B68BB">
        <w:rPr>
          <w:bCs/>
          <w:spacing w:val="-2"/>
          <w:sz w:val="32"/>
          <w:szCs w:val="32"/>
          <w:lang w:val="vi-VN"/>
        </w:rPr>
        <w:t xml:space="preserve"> </w:t>
      </w:r>
      <w:r w:rsidRPr="009B68BB">
        <w:rPr>
          <w:bCs/>
          <w:spacing w:val="-2"/>
          <w:sz w:val="32"/>
          <w:szCs w:val="32"/>
          <w:lang w:val="en-IN"/>
        </w:rPr>
        <w:t>Đ</w:t>
      </w:r>
      <w:r w:rsidRPr="009B68BB">
        <w:rPr>
          <w:bCs/>
          <w:spacing w:val="-2"/>
          <w:sz w:val="32"/>
          <w:szCs w:val="32"/>
          <w:lang w:val="vi-VN"/>
        </w:rPr>
        <w:t>óng góp giá trị tăng thêm của hoạt động số trong tổng giá trị tăng thêm của Úc giai đoạn 2021-2022 là 6,3%, 2020-2021 là 6,4% và giai đoạn 2019-2020 là 6,3% và bốn ngành chính có đóng góp lớn nhất trong tổng giá trị tăng thêm của hoạt động kinh tế số của Úc (chiếm hơn 92%) gồm: Thông tin, truyền thông và viễn thông; Dịch vụ chuyên môn, khoa học và kỹ thuật; Thương mại bán buôn và Thương mại bán lẻ.</w:t>
      </w:r>
    </w:p>
    <w:p w14:paraId="0701D86F" w14:textId="77777777" w:rsidR="009B68BB" w:rsidRPr="009B68BB" w:rsidRDefault="009B68BB" w:rsidP="009B68BB">
      <w:pPr>
        <w:spacing w:after="120" w:line="360" w:lineRule="exact"/>
        <w:ind w:firstLine="709"/>
        <w:rPr>
          <w:sz w:val="32"/>
          <w:szCs w:val="32"/>
          <w:lang w:val="vi-VN"/>
        </w:rPr>
      </w:pPr>
      <w:r w:rsidRPr="009B68BB">
        <w:rPr>
          <w:bCs/>
          <w:spacing w:val="-2"/>
          <w:sz w:val="32"/>
          <w:szCs w:val="32"/>
          <w:lang w:val="en-IN"/>
        </w:rPr>
        <w:t xml:space="preserve">(6) </w:t>
      </w:r>
      <w:r w:rsidRPr="009B68BB">
        <w:rPr>
          <w:sz w:val="32"/>
          <w:szCs w:val="32"/>
          <w:lang w:val="vi-VN"/>
        </w:rPr>
        <w:t xml:space="preserve">Tổng thư ký Văn phòng Ủy ban Xã hội và Kinh tế Kỹ thuật số Quốc gia (ONDE-Thái Lan) </w:t>
      </w:r>
      <w:r w:rsidRPr="009B68BB">
        <w:rPr>
          <w:sz w:val="32"/>
          <w:szCs w:val="32"/>
          <w:lang w:val="en-IN"/>
        </w:rPr>
        <w:t>- năm 2023</w:t>
      </w:r>
      <w:r w:rsidRPr="009B68BB">
        <w:rPr>
          <w:sz w:val="32"/>
          <w:szCs w:val="32"/>
          <w:lang w:val="vi-VN"/>
        </w:rPr>
        <w:t xml:space="preserve"> tỷ trọng kinh tế số của Thái Lan trong GDP năm 2021 là 12,66% và năm 2022 là 12,1%.</w:t>
      </w:r>
    </w:p>
    <w:p w14:paraId="6CD8DC09" w14:textId="455E37C7" w:rsidR="009B68BB" w:rsidRPr="009B68BB" w:rsidRDefault="009B68BB" w:rsidP="009B68BB">
      <w:pPr>
        <w:spacing w:after="120" w:line="360" w:lineRule="exact"/>
        <w:ind w:firstLine="709"/>
        <w:rPr>
          <w:sz w:val="32"/>
          <w:szCs w:val="32"/>
          <w:lang w:val="vi-VN"/>
        </w:rPr>
      </w:pPr>
      <w:r w:rsidRPr="009B68BB">
        <w:rPr>
          <w:sz w:val="32"/>
          <w:szCs w:val="32"/>
          <w:lang w:val="en-IN"/>
        </w:rPr>
        <w:t xml:space="preserve">(7) </w:t>
      </w:r>
      <w:r w:rsidRPr="009B68BB">
        <w:rPr>
          <w:sz w:val="32"/>
          <w:szCs w:val="32"/>
          <w:lang w:val="vi-VN"/>
        </w:rPr>
        <w:t xml:space="preserve">Trung tâm kỹ thuật số của Ma-lai-xi-a </w:t>
      </w:r>
      <w:r w:rsidRPr="009B68BB">
        <w:rPr>
          <w:sz w:val="32"/>
          <w:szCs w:val="32"/>
          <w:lang w:val="en-IN"/>
        </w:rPr>
        <w:t xml:space="preserve">- năm 2023 </w:t>
      </w:r>
      <w:r w:rsidRPr="009B68BB">
        <w:rPr>
          <w:sz w:val="32"/>
          <w:szCs w:val="32"/>
          <w:lang w:val="vi-VN"/>
        </w:rPr>
        <w:t>tỷ trọng kinh tế số trong GDP của Ma-lai-xi-a</w:t>
      </w:r>
      <w:r w:rsidRPr="009B68BB" w:rsidDel="00577927">
        <w:rPr>
          <w:sz w:val="32"/>
          <w:szCs w:val="32"/>
          <w:lang w:val="vi-VN"/>
        </w:rPr>
        <w:t xml:space="preserve"> </w:t>
      </w:r>
      <w:r w:rsidRPr="009B68BB">
        <w:rPr>
          <w:sz w:val="32"/>
          <w:szCs w:val="32"/>
          <w:lang w:val="vi-VN"/>
        </w:rPr>
        <w:t>năm 2021 là 23,1%.</w:t>
      </w:r>
    </w:p>
    <w:p w14:paraId="567E2A92" w14:textId="4D3AA711" w:rsidR="009B68BB" w:rsidRDefault="009B68BB" w:rsidP="009B68BB">
      <w:pPr>
        <w:spacing w:after="120" w:line="360" w:lineRule="exact"/>
        <w:ind w:firstLine="709"/>
        <w:rPr>
          <w:color w:val="000000"/>
          <w:spacing w:val="-8"/>
          <w:sz w:val="32"/>
          <w:szCs w:val="32"/>
          <w:lang w:val="vi-VN"/>
        </w:rPr>
      </w:pPr>
      <w:r w:rsidRPr="009B68BB">
        <w:rPr>
          <w:color w:val="000000"/>
          <w:spacing w:val="-8"/>
          <w:sz w:val="32"/>
          <w:szCs w:val="32"/>
          <w:lang w:val="en-IN"/>
        </w:rPr>
        <w:lastRenderedPageBreak/>
        <w:t>(8) Đ</w:t>
      </w:r>
      <w:r w:rsidRPr="009B68BB">
        <w:rPr>
          <w:color w:val="000000"/>
          <w:spacing w:val="-8"/>
          <w:sz w:val="32"/>
          <w:szCs w:val="32"/>
          <w:lang w:val="vi-VN"/>
        </w:rPr>
        <w:t>ại học quốc gia Xinh-ga-po công bố</w:t>
      </w:r>
      <w:r w:rsidRPr="009B68BB">
        <w:rPr>
          <w:color w:val="000000"/>
          <w:spacing w:val="-8"/>
          <w:sz w:val="32"/>
          <w:szCs w:val="32"/>
          <w:lang w:val="en-IN"/>
        </w:rPr>
        <w:t xml:space="preserve"> năm 2023:</w:t>
      </w:r>
      <w:r w:rsidRPr="009B68BB">
        <w:rPr>
          <w:color w:val="000000"/>
          <w:spacing w:val="-8"/>
          <w:sz w:val="32"/>
          <w:szCs w:val="32"/>
          <w:lang w:val="vi-VN"/>
        </w:rPr>
        <w:t xml:space="preserve"> tỷ trọng kinh tế số trong GDP của Xin</w:t>
      </w:r>
      <w:r w:rsidRPr="009B68BB">
        <w:rPr>
          <w:color w:val="000000"/>
          <w:spacing w:val="-8"/>
          <w:sz w:val="32"/>
          <w:szCs w:val="32"/>
        </w:rPr>
        <w:t>h</w:t>
      </w:r>
      <w:r w:rsidRPr="009B68BB">
        <w:rPr>
          <w:color w:val="000000"/>
          <w:spacing w:val="-8"/>
          <w:sz w:val="32"/>
          <w:szCs w:val="32"/>
          <w:lang w:val="vi-VN"/>
        </w:rPr>
        <w:t>-ga-po năm 2022 là 17,3%.</w:t>
      </w:r>
    </w:p>
    <w:p w14:paraId="5E282146" w14:textId="77777777" w:rsidR="009B68BB" w:rsidRDefault="009B68BB">
      <w:pPr>
        <w:rPr>
          <w:color w:val="000000"/>
          <w:spacing w:val="-8"/>
          <w:sz w:val="32"/>
          <w:szCs w:val="32"/>
          <w:lang w:val="vi-VN"/>
        </w:rPr>
      </w:pPr>
      <w:r>
        <w:rPr>
          <w:color w:val="000000"/>
          <w:spacing w:val="-8"/>
          <w:sz w:val="32"/>
          <w:szCs w:val="32"/>
          <w:lang w:val="vi-VN"/>
        </w:rPr>
        <w:br w:type="page"/>
      </w:r>
    </w:p>
    <w:p w14:paraId="05634AD6" w14:textId="65C30F8F" w:rsidR="009B68BB" w:rsidRPr="009B68BB" w:rsidRDefault="009B68BB" w:rsidP="009B68BB">
      <w:pPr>
        <w:pStyle w:val="Heading1"/>
        <w:rPr>
          <w:color w:val="000000"/>
          <w:spacing w:val="-8"/>
          <w:sz w:val="32"/>
          <w:szCs w:val="32"/>
          <w:lang w:val="en-IN"/>
        </w:rPr>
      </w:pPr>
      <w:bookmarkStart w:id="42" w:name="_Toc211404335"/>
      <w:r w:rsidRPr="009B68BB">
        <w:rPr>
          <w:color w:val="000000"/>
          <w:spacing w:val="-8"/>
          <w:sz w:val="32"/>
          <w:szCs w:val="32"/>
          <w:lang w:val="en-IN"/>
        </w:rPr>
        <w:lastRenderedPageBreak/>
        <w:t xml:space="preserve">30. </w:t>
      </w:r>
      <w:r w:rsidRPr="009B68BB">
        <w:rPr>
          <w:rFonts w:eastAsia="MS Gothic"/>
          <w:sz w:val="32"/>
          <w:szCs w:val="32"/>
        </w:rPr>
        <w:t>Cơ sở pháp lý trong tính toán chỉ tiêu Tỷ trọng giá trị tăng thêm của kinh tế số trong GDP,GRDP ở Việt Nam</w:t>
      </w:r>
      <w:bookmarkEnd w:id="42"/>
    </w:p>
    <w:p w14:paraId="70AD7C66" w14:textId="77777777" w:rsidR="009B68BB" w:rsidRPr="009B68BB" w:rsidRDefault="009B68BB" w:rsidP="009B68BB">
      <w:pPr>
        <w:pStyle w:val="ListParagraph"/>
        <w:tabs>
          <w:tab w:val="left" w:pos="0"/>
        </w:tabs>
        <w:spacing w:after="120" w:line="360" w:lineRule="exact"/>
        <w:ind w:left="0" w:firstLine="709"/>
        <w:contextualSpacing w:val="0"/>
        <w:rPr>
          <w:bCs/>
          <w:sz w:val="32"/>
          <w:szCs w:val="32"/>
          <w:lang w:val="pt-BR"/>
        </w:rPr>
      </w:pPr>
      <w:r w:rsidRPr="009B68BB">
        <w:rPr>
          <w:bCs/>
          <w:iCs/>
          <w:sz w:val="32"/>
          <w:szCs w:val="32"/>
          <w:lang w:val="pt-BR"/>
        </w:rPr>
        <w:t xml:space="preserve">Chỉ tiêu </w:t>
      </w:r>
      <w:r w:rsidRPr="009B68BB">
        <w:rPr>
          <w:bCs/>
          <w:iCs/>
          <w:sz w:val="32"/>
          <w:szCs w:val="32"/>
          <w:lang w:val="vi-VN"/>
        </w:rPr>
        <w:t>số 0517</w:t>
      </w:r>
      <w:r w:rsidRPr="009B68BB">
        <w:rPr>
          <w:bCs/>
          <w:i/>
          <w:sz w:val="32"/>
          <w:szCs w:val="32"/>
          <w:lang w:val="vi-VN"/>
        </w:rPr>
        <w:t xml:space="preserve"> “</w:t>
      </w:r>
      <w:r w:rsidRPr="009B68BB">
        <w:rPr>
          <w:bCs/>
          <w:i/>
          <w:sz w:val="32"/>
          <w:szCs w:val="32"/>
          <w:lang w:val="pt-BR"/>
        </w:rPr>
        <w:t>Tỷ trọng giá trị tăng thêm của kinh tế số trong tổng sản phẩm trong nước”</w:t>
      </w:r>
      <w:r w:rsidRPr="009B68BB">
        <w:rPr>
          <w:bCs/>
          <w:sz w:val="32"/>
          <w:szCs w:val="32"/>
          <w:lang w:val="pt-BR"/>
        </w:rPr>
        <w:t xml:space="preserve"> được quy định trong</w:t>
      </w:r>
    </w:p>
    <w:p w14:paraId="4A8A5B7A" w14:textId="77777777" w:rsidR="009B68BB" w:rsidRPr="009B68BB" w:rsidRDefault="009B68BB" w:rsidP="009B68BB">
      <w:pPr>
        <w:pStyle w:val="ListParagraph"/>
        <w:tabs>
          <w:tab w:val="left" w:pos="0"/>
        </w:tabs>
        <w:spacing w:after="120" w:line="360" w:lineRule="exact"/>
        <w:ind w:left="0" w:firstLine="709"/>
        <w:contextualSpacing w:val="0"/>
        <w:rPr>
          <w:bCs/>
          <w:sz w:val="32"/>
          <w:szCs w:val="32"/>
          <w:lang w:val="en-IN"/>
        </w:rPr>
      </w:pPr>
      <w:r w:rsidRPr="009B68BB">
        <w:rPr>
          <w:bCs/>
          <w:sz w:val="32"/>
          <w:szCs w:val="32"/>
          <w:lang w:val="pt-BR"/>
        </w:rPr>
        <w:t>(1) Luật sửa đổi bổ sung một số điều và Phụ lục Danh mục chỉ tiêu Thống kê quốc gia của Luật Thống kê ngày 12/11/2021.</w:t>
      </w:r>
      <w:r w:rsidRPr="009B68BB">
        <w:rPr>
          <w:bCs/>
          <w:sz w:val="32"/>
          <w:szCs w:val="32"/>
          <w:lang w:val="vi-VN"/>
        </w:rPr>
        <w:t xml:space="preserve"> </w:t>
      </w:r>
    </w:p>
    <w:p w14:paraId="38E42C11" w14:textId="77777777" w:rsidR="009B68BB" w:rsidRPr="009B68BB" w:rsidRDefault="009B68BB" w:rsidP="009B68BB">
      <w:pPr>
        <w:pStyle w:val="ListParagraph"/>
        <w:tabs>
          <w:tab w:val="left" w:pos="0"/>
        </w:tabs>
        <w:spacing w:after="120" w:line="360" w:lineRule="exact"/>
        <w:ind w:left="0" w:firstLine="709"/>
        <w:contextualSpacing w:val="0"/>
        <w:rPr>
          <w:bCs/>
          <w:sz w:val="32"/>
          <w:szCs w:val="32"/>
          <w:lang w:val="pt-BR"/>
        </w:rPr>
      </w:pPr>
      <w:r w:rsidRPr="009B68BB">
        <w:rPr>
          <w:bCs/>
          <w:sz w:val="32"/>
          <w:szCs w:val="32"/>
          <w:lang w:val="pt-BR"/>
        </w:rPr>
        <w:t>(2) Nghị định số 94/2022/NĐ-CP của Chính phủ ngày 07/11/2022 quy định nội dung chỉ tiêu thống kê thuộc hệ thống chỉ tiêu thống kê quốc gia và quy trình biên soạn chỉ tiêu tổng sản phẩm trong nước.</w:t>
      </w:r>
    </w:p>
    <w:p w14:paraId="247B4C5D" w14:textId="77777777" w:rsidR="009B68BB" w:rsidRPr="009B68BB" w:rsidRDefault="009B68BB" w:rsidP="009B68BB">
      <w:pPr>
        <w:pStyle w:val="ListParagraph"/>
        <w:tabs>
          <w:tab w:val="left" w:pos="0"/>
        </w:tabs>
        <w:spacing w:after="120" w:line="360" w:lineRule="exact"/>
        <w:ind w:left="0" w:firstLine="709"/>
        <w:contextualSpacing w:val="0"/>
        <w:rPr>
          <w:rFonts w:eastAsia="Calibri"/>
          <w:spacing w:val="-4"/>
          <w:sz w:val="32"/>
          <w:szCs w:val="32"/>
          <w:lang w:val="en-IN"/>
        </w:rPr>
      </w:pPr>
      <w:r w:rsidRPr="009B68BB">
        <w:rPr>
          <w:bCs/>
          <w:iCs/>
          <w:sz w:val="32"/>
          <w:szCs w:val="32"/>
          <w:lang w:val="pt-BR"/>
        </w:rPr>
        <w:t xml:space="preserve">(3) </w:t>
      </w:r>
      <w:r w:rsidRPr="009B68BB">
        <w:rPr>
          <w:rFonts w:eastAsia="Calibri"/>
          <w:spacing w:val="-4"/>
          <w:sz w:val="32"/>
          <w:szCs w:val="32"/>
          <w:lang w:val="vi-VN"/>
        </w:rPr>
        <w:t xml:space="preserve">Thông tư số 13/2021/TT-BKHĐT ngày 31/12/2021 của Bộ trưởng Bộ Kế hoạch và Đầu tư về Quy định Hệ thống chỉ tiêu kinh tế số. </w:t>
      </w:r>
    </w:p>
    <w:p w14:paraId="292D4A80" w14:textId="77777777" w:rsidR="009B68BB" w:rsidRPr="009B68BB" w:rsidRDefault="009B68BB" w:rsidP="009B68BB">
      <w:pPr>
        <w:pStyle w:val="ListParagraph"/>
        <w:tabs>
          <w:tab w:val="left" w:pos="0"/>
        </w:tabs>
        <w:spacing w:after="120" w:line="360" w:lineRule="exact"/>
        <w:ind w:left="0" w:firstLine="709"/>
        <w:contextualSpacing w:val="0"/>
        <w:rPr>
          <w:bCs/>
          <w:sz w:val="32"/>
          <w:szCs w:val="32"/>
          <w:lang w:val="pt-BR"/>
        </w:rPr>
      </w:pPr>
      <w:r w:rsidRPr="009B68BB">
        <w:rPr>
          <w:rFonts w:eastAsia="Calibri"/>
          <w:spacing w:val="-4"/>
          <w:sz w:val="32"/>
          <w:szCs w:val="32"/>
          <w:lang w:val="en-IN"/>
        </w:rPr>
        <w:t>(4)</w:t>
      </w:r>
      <w:r w:rsidRPr="009B68BB">
        <w:rPr>
          <w:bCs/>
          <w:sz w:val="32"/>
          <w:szCs w:val="32"/>
          <w:lang w:val="vi-VN"/>
        </w:rPr>
        <w:t xml:space="preserve"> </w:t>
      </w:r>
      <w:r w:rsidRPr="009B68BB">
        <w:rPr>
          <w:bCs/>
          <w:iCs/>
          <w:sz w:val="32"/>
          <w:szCs w:val="32"/>
          <w:lang w:val="pt-BR"/>
        </w:rPr>
        <w:t>Chỉ tiêu</w:t>
      </w:r>
      <w:r w:rsidRPr="009B68BB">
        <w:rPr>
          <w:bCs/>
          <w:iCs/>
          <w:sz w:val="32"/>
          <w:szCs w:val="32"/>
          <w:lang w:val="vi-VN"/>
        </w:rPr>
        <w:t xml:space="preserve"> số T0507</w:t>
      </w:r>
      <w:r w:rsidRPr="009B68BB">
        <w:rPr>
          <w:bCs/>
          <w:i/>
          <w:sz w:val="32"/>
          <w:szCs w:val="32"/>
          <w:lang w:val="pt-BR"/>
        </w:rPr>
        <w:t xml:space="preserve"> “Tỷ trọng giá trị tăng thêm của kinh tế số trong tổng sản phẩm trên địa bàn”</w:t>
      </w:r>
      <w:r w:rsidRPr="009B68BB">
        <w:rPr>
          <w:bCs/>
          <w:sz w:val="32"/>
          <w:szCs w:val="32"/>
          <w:lang w:val="pt-BR"/>
        </w:rPr>
        <w:t xml:space="preserve"> được quy định </w:t>
      </w:r>
      <w:r w:rsidRPr="009B68BB">
        <w:rPr>
          <w:bCs/>
          <w:sz w:val="32"/>
          <w:szCs w:val="32"/>
          <w:lang w:val="vi-VN"/>
        </w:rPr>
        <w:t xml:space="preserve">tại </w:t>
      </w:r>
      <w:r w:rsidRPr="009B68BB">
        <w:rPr>
          <w:bCs/>
          <w:sz w:val="32"/>
          <w:szCs w:val="32"/>
          <w:lang w:val="pt-BR"/>
        </w:rPr>
        <w:t xml:space="preserve">Quyết định số 05/2023/QĐ-TTg, ngày 24/02/2023 của Thủ tướng Chính phủ về Hệ thống chỉ tiêu thống kê cấp tỉnh, cấp huyện, cấp xã. </w:t>
      </w:r>
    </w:p>
    <w:p w14:paraId="498FEB9D" w14:textId="77777777" w:rsidR="009B68BB" w:rsidRPr="009B68BB" w:rsidRDefault="009B68BB" w:rsidP="009B68BB">
      <w:pPr>
        <w:pStyle w:val="ListParagraph"/>
        <w:tabs>
          <w:tab w:val="left" w:pos="0"/>
        </w:tabs>
        <w:spacing w:after="120" w:line="360" w:lineRule="exact"/>
        <w:ind w:left="0" w:firstLine="709"/>
        <w:contextualSpacing w:val="0"/>
        <w:rPr>
          <w:bCs/>
          <w:spacing w:val="-4"/>
          <w:sz w:val="32"/>
          <w:szCs w:val="32"/>
          <w:lang w:val="en-IN"/>
        </w:rPr>
      </w:pPr>
      <w:r w:rsidRPr="009B68BB">
        <w:rPr>
          <w:bCs/>
          <w:spacing w:val="-4"/>
          <w:sz w:val="32"/>
          <w:szCs w:val="32"/>
          <w:lang w:val="pt-BR"/>
        </w:rPr>
        <w:t>Tại Nghị định</w:t>
      </w:r>
      <w:r w:rsidRPr="009B68BB">
        <w:rPr>
          <w:bCs/>
          <w:spacing w:val="-4"/>
          <w:sz w:val="32"/>
          <w:szCs w:val="32"/>
          <w:lang w:val="vi-VN"/>
        </w:rPr>
        <w:t>,</w:t>
      </w:r>
      <w:r w:rsidRPr="009B68BB">
        <w:rPr>
          <w:bCs/>
          <w:spacing w:val="-4"/>
          <w:sz w:val="32"/>
          <w:szCs w:val="32"/>
          <w:lang w:val="pt-BR"/>
        </w:rPr>
        <w:t xml:space="preserve"> Quyết định</w:t>
      </w:r>
      <w:r w:rsidRPr="009B68BB">
        <w:rPr>
          <w:bCs/>
          <w:spacing w:val="-4"/>
          <w:sz w:val="32"/>
          <w:szCs w:val="32"/>
          <w:lang w:val="vi-VN"/>
        </w:rPr>
        <w:t xml:space="preserve"> và Thông tư</w:t>
      </w:r>
      <w:r w:rsidRPr="009B68BB">
        <w:rPr>
          <w:bCs/>
          <w:spacing w:val="-4"/>
          <w:sz w:val="32"/>
          <w:szCs w:val="32"/>
          <w:lang w:val="pt-BR"/>
        </w:rPr>
        <w:t xml:space="preserve"> này đã quy định chi tiết về: (1) Khái niệm, phương pháp tính; (2) Phân tổ chủ yếu; (3) Kỳ công bố; (4) Nguồn số liệu và (5) Cơ quan chịu trách nhiệm thu thập, tổng hợp đối với hai chỉ tiêu trên.</w:t>
      </w:r>
      <w:r w:rsidRPr="009B68BB">
        <w:rPr>
          <w:bCs/>
          <w:spacing w:val="-4"/>
          <w:sz w:val="32"/>
          <w:szCs w:val="32"/>
          <w:lang w:val="vi-VN"/>
        </w:rPr>
        <w:t xml:space="preserve"> </w:t>
      </w:r>
    </w:p>
    <w:p w14:paraId="314EBB14" w14:textId="77777777" w:rsidR="009B68BB" w:rsidRPr="009B68BB" w:rsidRDefault="009B68BB" w:rsidP="009B68BB">
      <w:pPr>
        <w:tabs>
          <w:tab w:val="left" w:pos="0"/>
          <w:tab w:val="left" w:pos="360"/>
          <w:tab w:val="left" w:pos="900"/>
        </w:tabs>
        <w:spacing w:after="120" w:line="360" w:lineRule="exact"/>
        <w:ind w:firstLine="709"/>
        <w:rPr>
          <w:sz w:val="32"/>
          <w:szCs w:val="32"/>
          <w:lang w:val="vi-VN"/>
        </w:rPr>
      </w:pPr>
      <w:r w:rsidRPr="009B68BB">
        <w:rPr>
          <w:sz w:val="32"/>
          <w:szCs w:val="32"/>
          <w:lang w:val="vi-VN"/>
        </w:rPr>
        <w:t>Kinh tế số bao gồm:</w:t>
      </w:r>
    </w:p>
    <w:p w14:paraId="346BCE53" w14:textId="77777777" w:rsidR="009B68BB" w:rsidRPr="009B68BB" w:rsidRDefault="009B68BB" w:rsidP="009B68BB">
      <w:pPr>
        <w:tabs>
          <w:tab w:val="left" w:pos="0"/>
          <w:tab w:val="left" w:pos="360"/>
          <w:tab w:val="left" w:pos="900"/>
        </w:tabs>
        <w:spacing w:after="120" w:line="360" w:lineRule="exact"/>
        <w:ind w:firstLine="709"/>
        <w:rPr>
          <w:sz w:val="32"/>
          <w:szCs w:val="32"/>
          <w:lang w:val="vi-VN"/>
        </w:rPr>
      </w:pPr>
      <w:r w:rsidRPr="009B68BB">
        <w:rPr>
          <w:sz w:val="32"/>
          <w:szCs w:val="32"/>
          <w:lang w:val="vi-VN"/>
        </w:rPr>
        <w:t>- Kinh tế số ICT là hoạt động công nghiệp công nghệ thông tin, điện tử - viễn thông và hoạt động cung cấp dịch vụ viễn thông.</w:t>
      </w:r>
    </w:p>
    <w:p w14:paraId="26D71AC0" w14:textId="77777777" w:rsidR="009B68BB" w:rsidRPr="009B68BB" w:rsidRDefault="009B68BB" w:rsidP="009B68BB">
      <w:pPr>
        <w:tabs>
          <w:tab w:val="left" w:pos="0"/>
          <w:tab w:val="left" w:pos="360"/>
          <w:tab w:val="left" w:pos="900"/>
        </w:tabs>
        <w:spacing w:after="120" w:line="360" w:lineRule="exact"/>
        <w:ind w:firstLine="709"/>
        <w:rPr>
          <w:sz w:val="32"/>
          <w:szCs w:val="32"/>
          <w:lang w:val="vi-VN"/>
        </w:rPr>
      </w:pPr>
      <w:r w:rsidRPr="009B68BB">
        <w:rPr>
          <w:sz w:val="32"/>
          <w:szCs w:val="32"/>
          <w:lang w:val="vi-VN"/>
        </w:rPr>
        <w:t>- Kinh tế số nền tảng là hoạt động kinh tế của các nền tảng số; các hệ thống trực tuyến kết nối giữa cung, cầu và các dịch vụ trực tuyến trên mạng.</w:t>
      </w:r>
    </w:p>
    <w:p w14:paraId="2529EE00" w14:textId="77777777" w:rsidR="009B68BB" w:rsidRPr="009B68BB" w:rsidRDefault="009B68BB" w:rsidP="009B68BB">
      <w:pPr>
        <w:tabs>
          <w:tab w:val="left" w:pos="0"/>
          <w:tab w:val="left" w:pos="360"/>
          <w:tab w:val="left" w:pos="900"/>
        </w:tabs>
        <w:spacing w:after="120" w:line="360" w:lineRule="exact"/>
        <w:ind w:firstLine="709"/>
        <w:rPr>
          <w:sz w:val="32"/>
          <w:szCs w:val="32"/>
          <w:lang w:val="vi-VN"/>
        </w:rPr>
      </w:pPr>
      <w:r w:rsidRPr="009B68BB">
        <w:rPr>
          <w:sz w:val="32"/>
          <w:szCs w:val="32"/>
          <w:lang w:val="vi-VN"/>
        </w:rPr>
        <w:t>Kinh tế số bao gồm các hoạt động cung cấp dịch vụ sau: hạ tầng số, nền tảng số và ứng dụng số:</w:t>
      </w:r>
    </w:p>
    <w:p w14:paraId="549C3CF5" w14:textId="77777777" w:rsidR="009B68BB" w:rsidRPr="009B68BB" w:rsidRDefault="009B68BB" w:rsidP="009B68BB">
      <w:pPr>
        <w:pStyle w:val="NormalWeb"/>
        <w:shd w:val="clear" w:color="auto" w:fill="FFFFFF"/>
        <w:spacing w:before="0" w:beforeAutospacing="0" w:after="120" w:afterAutospacing="0" w:line="360" w:lineRule="exact"/>
        <w:ind w:firstLine="709"/>
        <w:jc w:val="both"/>
        <w:textAlignment w:val="baseline"/>
        <w:rPr>
          <w:sz w:val="32"/>
          <w:szCs w:val="32"/>
          <w:lang w:val="vi-VN"/>
        </w:rPr>
      </w:pPr>
      <w:r w:rsidRPr="009B68BB">
        <w:rPr>
          <w:sz w:val="32"/>
          <w:szCs w:val="32"/>
          <w:lang w:val="vi-VN"/>
        </w:rPr>
        <w:t xml:space="preserve">+ Hạ tầng số là hạ tầng kỹ thuật vật lý (hạ tầng viễn thông - công nghệ thông tin) để truyền đưa thông tin số, dữ liệu số và để cung cấp dịch vụ nền tảng số, dịch vụ ứng dụng số, như dịch vụ viễn thông cố định, dịch vụ viễn thông di động, dịch vụ kết nối Internet, dịch vụ truy nhập Internet,... </w:t>
      </w:r>
    </w:p>
    <w:p w14:paraId="08DB5D5F" w14:textId="77777777" w:rsidR="009B68BB" w:rsidRPr="009B68BB" w:rsidRDefault="009B68BB" w:rsidP="009B68BB">
      <w:pPr>
        <w:pStyle w:val="NormalWeb"/>
        <w:shd w:val="clear" w:color="auto" w:fill="FFFFFF"/>
        <w:spacing w:before="0" w:beforeAutospacing="0" w:after="120" w:afterAutospacing="0" w:line="360" w:lineRule="exact"/>
        <w:ind w:firstLine="709"/>
        <w:jc w:val="both"/>
        <w:textAlignment w:val="baseline"/>
        <w:rPr>
          <w:sz w:val="32"/>
          <w:szCs w:val="32"/>
          <w:lang w:val="vi-VN"/>
        </w:rPr>
      </w:pPr>
      <w:r w:rsidRPr="009B68BB">
        <w:rPr>
          <w:sz w:val="32"/>
          <w:szCs w:val="32"/>
          <w:lang w:val="vi-VN"/>
        </w:rPr>
        <w:t xml:space="preserve">+ Nền tảng số là dịch vụ được phát triển dựa trên hạ tầng số nhằm tạo ra môi trường cho dịch vụ ứng dụng số, như dịch vụ sàn thương mại điện tử hàng hóa (Shopee, Sendo, Amazon, Alibaba,..), sàn giao dịch </w:t>
      </w:r>
      <w:r w:rsidRPr="009B68BB">
        <w:rPr>
          <w:sz w:val="32"/>
          <w:szCs w:val="32"/>
          <w:lang w:val="vi-VN"/>
        </w:rPr>
        <w:lastRenderedPageBreak/>
        <w:t>chứng khoán, dịch vụ mạng xã hội (Zalo, Facebook, Youtube, Tik Tok, Chotot ...), các ứng dụng trên nền tảng di động để cung cấp dịch vụ (Grab, Bee...).</w:t>
      </w:r>
    </w:p>
    <w:p w14:paraId="6299BB3C" w14:textId="77777777" w:rsidR="009B68BB" w:rsidRPr="009B68BB" w:rsidRDefault="009B68BB" w:rsidP="009B68BB">
      <w:pPr>
        <w:pStyle w:val="NormalWeb"/>
        <w:shd w:val="clear" w:color="auto" w:fill="FFFFFF"/>
        <w:spacing w:before="0" w:beforeAutospacing="0" w:after="120" w:afterAutospacing="0" w:line="360" w:lineRule="exact"/>
        <w:ind w:firstLine="709"/>
        <w:jc w:val="both"/>
        <w:textAlignment w:val="baseline"/>
        <w:rPr>
          <w:sz w:val="32"/>
          <w:szCs w:val="32"/>
          <w:lang w:val="vi-VN"/>
        </w:rPr>
      </w:pPr>
      <w:r w:rsidRPr="009B68BB">
        <w:rPr>
          <w:sz w:val="32"/>
          <w:szCs w:val="32"/>
          <w:lang w:val="vi-VN"/>
        </w:rPr>
        <w:t>+ Ứng dụng số là các dịch vụ ứng dụng công nghệ thông tin nói chung - được phát triển, vận hành dựa trên hạ tầng số hoặc nền tảng số để các doanh nghiệp, tổ chức, cá nhân dựa vào đó thúc đẩy hoạt động sản xuất, kinh doanh, bán hàng hóa, cung cấp dịch vụ.</w:t>
      </w:r>
    </w:p>
    <w:p w14:paraId="3EB0CFB4" w14:textId="77777777" w:rsidR="009B68BB" w:rsidRPr="009B68BB" w:rsidRDefault="009B68BB" w:rsidP="009B68BB">
      <w:pPr>
        <w:pStyle w:val="ListParagraph"/>
        <w:tabs>
          <w:tab w:val="left" w:pos="0"/>
        </w:tabs>
        <w:spacing w:after="120" w:line="360" w:lineRule="exact"/>
        <w:ind w:left="0" w:firstLine="709"/>
        <w:contextualSpacing w:val="0"/>
        <w:rPr>
          <w:bCs/>
          <w:spacing w:val="-4"/>
          <w:sz w:val="32"/>
          <w:szCs w:val="32"/>
        </w:rPr>
      </w:pPr>
      <w:r w:rsidRPr="009B68BB">
        <w:rPr>
          <w:bCs/>
          <w:spacing w:val="-4"/>
          <w:sz w:val="32"/>
          <w:szCs w:val="32"/>
          <w:lang w:val="pt-BR"/>
        </w:rPr>
        <w:tab/>
      </w:r>
      <w:r w:rsidRPr="009B68BB">
        <w:rPr>
          <w:bCs/>
          <w:spacing w:val="-4"/>
          <w:sz w:val="32"/>
          <w:szCs w:val="32"/>
          <w:lang w:val="vi-VN"/>
        </w:rPr>
        <w:t>Theo</w:t>
      </w:r>
      <w:r w:rsidRPr="009B68BB">
        <w:rPr>
          <w:bCs/>
          <w:spacing w:val="-4"/>
          <w:sz w:val="32"/>
          <w:szCs w:val="32"/>
          <w:lang w:val="pt-BR"/>
        </w:rPr>
        <w:t xml:space="preserve"> các quy định </w:t>
      </w:r>
      <w:r w:rsidRPr="009B68BB">
        <w:rPr>
          <w:bCs/>
          <w:spacing w:val="-4"/>
          <w:sz w:val="32"/>
          <w:szCs w:val="32"/>
          <w:lang w:val="vi-VN"/>
        </w:rPr>
        <w:t>hiện nay</w:t>
      </w:r>
      <w:r w:rsidRPr="009B68BB">
        <w:rPr>
          <w:bCs/>
          <w:spacing w:val="-4"/>
          <w:sz w:val="32"/>
          <w:szCs w:val="32"/>
          <w:lang w:val="pt-BR"/>
        </w:rPr>
        <w:t xml:space="preserve">, Cục Thống kê được phân công chủ trì, phối hợp với Bộ Khoa học và Công nghệ chịu trách nhiệm </w:t>
      </w:r>
      <w:r w:rsidRPr="009B68BB">
        <w:rPr>
          <w:bCs/>
          <w:spacing w:val="-4"/>
          <w:sz w:val="32"/>
          <w:szCs w:val="32"/>
          <w:lang w:val="vi-VN"/>
        </w:rPr>
        <w:t xml:space="preserve">thu thập, tổng hợp và công bố chỉ tiêu này. </w:t>
      </w:r>
    </w:p>
    <w:p w14:paraId="5553FC72" w14:textId="12089435" w:rsidR="009B68BB" w:rsidRPr="009B68BB" w:rsidRDefault="009B68BB">
      <w:pPr>
        <w:rPr>
          <w:bCs/>
          <w:spacing w:val="-4"/>
          <w:sz w:val="32"/>
          <w:szCs w:val="32"/>
        </w:rPr>
      </w:pPr>
      <w:r w:rsidRPr="009B68BB">
        <w:rPr>
          <w:bCs/>
          <w:spacing w:val="-4"/>
          <w:sz w:val="32"/>
          <w:szCs w:val="32"/>
        </w:rPr>
        <w:br w:type="page"/>
      </w:r>
    </w:p>
    <w:p w14:paraId="6E2A7338" w14:textId="516E0E81" w:rsidR="009B68BB" w:rsidRPr="009B68BB" w:rsidRDefault="009B68BB" w:rsidP="009B68BB">
      <w:pPr>
        <w:pStyle w:val="ListParagraph"/>
        <w:tabs>
          <w:tab w:val="left" w:pos="0"/>
        </w:tabs>
        <w:spacing w:after="120" w:line="360" w:lineRule="exact"/>
        <w:ind w:left="0" w:firstLine="709"/>
        <w:contextualSpacing w:val="0"/>
        <w:outlineLvl w:val="0"/>
        <w:rPr>
          <w:b/>
          <w:spacing w:val="-4"/>
          <w:sz w:val="32"/>
          <w:szCs w:val="32"/>
        </w:rPr>
      </w:pPr>
      <w:bookmarkStart w:id="43" w:name="_Toc211404336"/>
      <w:r w:rsidRPr="009B68BB">
        <w:rPr>
          <w:b/>
          <w:spacing w:val="-4"/>
          <w:sz w:val="32"/>
          <w:szCs w:val="32"/>
        </w:rPr>
        <w:lastRenderedPageBreak/>
        <w:t xml:space="preserve">31. Phương pháp biên soạn </w:t>
      </w:r>
      <w:r w:rsidRPr="009B68BB">
        <w:rPr>
          <w:rFonts w:eastAsia="MS Gothic" w:cs="Times New Roman"/>
          <w:b/>
          <w:sz w:val="32"/>
          <w:szCs w:val="32"/>
        </w:rPr>
        <w:t>chỉ tiêu Tỷ trọng giá trị tăng thêm của kinh tế số trong GDP,GRDP ở Việt Nam</w:t>
      </w:r>
      <w:bookmarkEnd w:id="43"/>
    </w:p>
    <w:p w14:paraId="132BE6A1" w14:textId="77777777" w:rsidR="009B68BB" w:rsidRPr="009B68BB" w:rsidRDefault="009B68BB" w:rsidP="009B68BB">
      <w:pPr>
        <w:tabs>
          <w:tab w:val="left" w:pos="0"/>
          <w:tab w:val="left" w:pos="360"/>
          <w:tab w:val="left" w:pos="900"/>
        </w:tabs>
        <w:spacing w:after="120" w:line="360" w:lineRule="exact"/>
        <w:ind w:firstLine="709"/>
        <w:rPr>
          <w:sz w:val="32"/>
          <w:szCs w:val="32"/>
          <w:lang w:val="vi-VN"/>
        </w:rPr>
      </w:pPr>
      <w:r w:rsidRPr="009B68BB">
        <w:rPr>
          <w:spacing w:val="4"/>
          <w:sz w:val="32"/>
          <w:szCs w:val="32"/>
          <w:lang w:val="vi-VN"/>
        </w:rPr>
        <w:t xml:space="preserve">Kinh tế số bao gồm các ngành hỗ trợ kinh tế số (ngành kinh tế số lõi) và các ngành được hỗ trợ bởi ngành kinh tế số (ngành kinh tế được số hóa). </w:t>
      </w:r>
    </w:p>
    <w:p w14:paraId="163B5D52" w14:textId="77777777" w:rsidR="009B68BB" w:rsidRPr="009B68BB" w:rsidRDefault="009B68BB" w:rsidP="009B68BB">
      <w:pPr>
        <w:spacing w:after="120" w:line="360" w:lineRule="exact"/>
        <w:ind w:firstLine="709"/>
        <w:rPr>
          <w:color w:val="000000"/>
          <w:sz w:val="32"/>
          <w:szCs w:val="32"/>
          <w:lang w:val="vi-VN"/>
        </w:rPr>
      </w:pPr>
      <w:r w:rsidRPr="009B68BB">
        <w:rPr>
          <w:color w:val="000000"/>
          <w:sz w:val="32"/>
          <w:szCs w:val="32"/>
          <w:lang w:val="vi-VN"/>
        </w:rPr>
        <w:t>(1) Các ngành kinh tế số lõi</w:t>
      </w:r>
    </w:p>
    <w:p w14:paraId="7E77DA6B" w14:textId="77777777" w:rsidR="009B68BB" w:rsidRPr="009B68BB" w:rsidRDefault="009B68BB" w:rsidP="009B68BB">
      <w:pPr>
        <w:spacing w:after="120" w:line="360" w:lineRule="exact"/>
        <w:ind w:firstLine="709"/>
        <w:rPr>
          <w:sz w:val="32"/>
          <w:szCs w:val="32"/>
          <w:lang w:val="vi-VN"/>
        </w:rPr>
      </w:pPr>
      <w:r w:rsidRPr="009B68BB">
        <w:rPr>
          <w:color w:val="000000"/>
          <w:sz w:val="32"/>
          <w:szCs w:val="32"/>
          <w:lang w:val="vi-VN"/>
        </w:rPr>
        <w:t xml:space="preserve">Các ngành kinh tế số lõi bao gồm 7 ngành cấp 2: (1) Sản xuất sản phẩm điện tử, máy vi tính và sản phẩm quang học; (2) Bán buôn máy vi tính, thiết bị ngoại vi và phần mềm; (3) Bán buôn thiết bị và linh kiện điện tử, viễn thông; (4) bản phần mềm; (5) Viễn thông: Lập trình máy vi tính, dịch vụ tư vấn và các hoạt động khác liên quan đến máy vi tính; (6) </w:t>
      </w:r>
      <w:r w:rsidRPr="009B68BB">
        <w:rPr>
          <w:sz w:val="32"/>
          <w:szCs w:val="32"/>
          <w:lang w:val="vi-VN"/>
        </w:rPr>
        <w:t>Xử lý dữ liệu, cho thuê và các hoạt động liên quan; (7) Cổng thông tin</w:t>
      </w:r>
      <w:r w:rsidRPr="009B68BB">
        <w:rPr>
          <w:color w:val="000000"/>
          <w:sz w:val="32"/>
          <w:szCs w:val="32"/>
          <w:lang w:val="vi-VN"/>
        </w:rPr>
        <w:t xml:space="preserve">; </w:t>
      </w:r>
      <w:r w:rsidRPr="009B68BB">
        <w:rPr>
          <w:sz w:val="32"/>
          <w:szCs w:val="32"/>
          <w:lang w:val="vi-VN"/>
        </w:rPr>
        <w:t xml:space="preserve">sửa chữa máy vi tính và thiết bị ngoại vi; và sửa chữa máy tính và thiết bị liên lạc. </w:t>
      </w:r>
      <w:r w:rsidRPr="009B68BB">
        <w:rPr>
          <w:i/>
          <w:sz w:val="32"/>
          <w:szCs w:val="32"/>
          <w:lang w:val="vi-VN"/>
        </w:rPr>
        <w:t>(Danh mục các ngành kinh tế số lõi theo Bảng phân ngành kinh tế Việt Nam chi tiết đến ngành cấp 5 tại Phụ lục 1).</w:t>
      </w:r>
    </w:p>
    <w:p w14:paraId="57032D96" w14:textId="77777777" w:rsidR="009B68BB" w:rsidRPr="009B68BB" w:rsidRDefault="009B68BB" w:rsidP="009B68BB">
      <w:pPr>
        <w:spacing w:after="120" w:line="360" w:lineRule="exact"/>
        <w:ind w:firstLine="709"/>
        <w:rPr>
          <w:sz w:val="32"/>
          <w:szCs w:val="32"/>
          <w:lang w:val="vi-VN"/>
        </w:rPr>
      </w:pPr>
      <w:r w:rsidRPr="009B68BB">
        <w:rPr>
          <w:sz w:val="32"/>
          <w:szCs w:val="32"/>
          <w:lang w:val="vi-VN"/>
        </w:rPr>
        <w:t>(2) Các ngành kinh tế được số hóa</w:t>
      </w:r>
    </w:p>
    <w:p w14:paraId="2FF8B0EE" w14:textId="77777777" w:rsidR="009B68BB" w:rsidRPr="009B68BB" w:rsidRDefault="009B68BB" w:rsidP="009B68BB">
      <w:pPr>
        <w:spacing w:after="120" w:line="360" w:lineRule="exact"/>
        <w:ind w:firstLine="709"/>
        <w:rPr>
          <w:b/>
          <w:bCs/>
          <w:spacing w:val="-4"/>
          <w:sz w:val="32"/>
          <w:szCs w:val="32"/>
          <w:lang w:val="vi-VN"/>
        </w:rPr>
      </w:pPr>
      <w:r w:rsidRPr="009B68BB">
        <w:rPr>
          <w:spacing w:val="-4"/>
          <w:sz w:val="32"/>
          <w:szCs w:val="32"/>
          <w:lang w:val="vi-VN"/>
        </w:rPr>
        <w:t xml:space="preserve">Ngành được số hóa là ngành sử dụng sản phẩm kinh tế số lõi làm chi phí đầu vào cho quá trình sản xuất, kinh doanh. Mỗi ngành sẽ có mức độ sử dụng sản phẩm kinh tế số lõi làm chi phí đầu vào khác nhau nên có tỷ lệ số hóa khác nhau. </w:t>
      </w:r>
    </w:p>
    <w:p w14:paraId="72A86157" w14:textId="77777777" w:rsidR="009B68BB" w:rsidRPr="009B68BB" w:rsidRDefault="009B68BB" w:rsidP="009B68BB">
      <w:pPr>
        <w:pStyle w:val="ListParagraph"/>
        <w:tabs>
          <w:tab w:val="left" w:pos="0"/>
        </w:tabs>
        <w:spacing w:after="120" w:line="360" w:lineRule="exact"/>
        <w:ind w:left="0" w:firstLine="709"/>
        <w:contextualSpacing w:val="0"/>
        <w:rPr>
          <w:bCs/>
          <w:spacing w:val="-4"/>
          <w:sz w:val="32"/>
          <w:szCs w:val="32"/>
          <w:lang w:val="pt-BR"/>
        </w:rPr>
      </w:pPr>
      <w:r w:rsidRPr="009B68BB">
        <w:rPr>
          <w:sz w:val="32"/>
          <w:szCs w:val="32"/>
          <w:lang w:val="vi-VN"/>
        </w:rPr>
        <w:tab/>
      </w:r>
      <w:r w:rsidRPr="009B68BB">
        <w:rPr>
          <w:bCs/>
          <w:spacing w:val="-4"/>
          <w:sz w:val="32"/>
          <w:szCs w:val="32"/>
          <w:lang w:val="pt-BR"/>
        </w:rPr>
        <w:t>Tỷ trọng giá trị tăng thêm của kinh tế số</w:t>
      </w:r>
      <w:r w:rsidRPr="009B68BB">
        <w:rPr>
          <w:bCs/>
          <w:spacing w:val="-4"/>
          <w:sz w:val="32"/>
          <w:szCs w:val="32"/>
          <w:lang w:val="vi-VN"/>
        </w:rPr>
        <w:t xml:space="preserve"> (</w:t>
      </w:r>
      <w:r w:rsidRPr="009B68BB">
        <w:rPr>
          <w:sz w:val="32"/>
          <w:szCs w:val="32"/>
          <w:lang w:val="vi-VN"/>
        </w:rPr>
        <w:t xml:space="preserve">VA </w:t>
      </w:r>
      <w:r w:rsidRPr="009B68BB">
        <w:rPr>
          <w:sz w:val="32"/>
          <w:szCs w:val="32"/>
          <w:vertAlign w:val="subscript"/>
          <w:lang w:val="vi-VN"/>
        </w:rPr>
        <w:t>KTS</w:t>
      </w:r>
      <w:r w:rsidRPr="009B68BB">
        <w:rPr>
          <w:sz w:val="32"/>
          <w:szCs w:val="32"/>
          <w:lang w:val="vi-VN"/>
        </w:rPr>
        <w:t>)</w:t>
      </w:r>
      <w:r w:rsidRPr="009B68BB">
        <w:rPr>
          <w:bCs/>
          <w:spacing w:val="-4"/>
          <w:sz w:val="32"/>
          <w:szCs w:val="32"/>
          <w:lang w:val="pt-BR"/>
        </w:rPr>
        <w:t xml:space="preserve"> trong </w:t>
      </w:r>
      <w:r w:rsidRPr="009B68BB">
        <w:rPr>
          <w:bCs/>
          <w:spacing w:val="-4"/>
          <w:sz w:val="32"/>
          <w:szCs w:val="32"/>
          <w:lang w:val="vi-VN"/>
        </w:rPr>
        <w:t>GDP, GRDP</w:t>
      </w:r>
      <w:r w:rsidRPr="009B68BB">
        <w:rPr>
          <w:bCs/>
          <w:spacing w:val="-4"/>
          <w:sz w:val="32"/>
          <w:szCs w:val="32"/>
          <w:lang w:val="pt-BR"/>
        </w:rPr>
        <w:t xml:space="preserve"> là tỷ lệ phần trăm giữa tổng giá trị tăng thêm do kinh tế số tạo ra so với tổng sản phẩm trong nước hoặc tổng sản phẩm trên địa bàn trong kỳ báo cáo.</w:t>
      </w:r>
    </w:p>
    <w:p w14:paraId="0F7B33F6" w14:textId="062F58DD" w:rsidR="009B68BB" w:rsidRDefault="009B68BB">
      <w:pPr>
        <w:rPr>
          <w:rStyle w:val="normal-h1"/>
          <w:rFonts w:ascii="Times New Roman" w:eastAsia="MS Gothic" w:hAnsi="Times New Roman" w:cs="Times New Roman"/>
          <w:b/>
          <w:color w:val="auto"/>
          <w:kern w:val="36"/>
          <w:sz w:val="32"/>
          <w:szCs w:val="32"/>
        </w:rPr>
      </w:pPr>
      <w:r>
        <w:rPr>
          <w:rStyle w:val="normal-h1"/>
          <w:rFonts w:ascii="Times New Roman" w:eastAsia="MS Gothic" w:hAnsi="Times New Roman"/>
          <w:bCs/>
          <w:color w:val="auto"/>
          <w:sz w:val="32"/>
          <w:szCs w:val="32"/>
        </w:rPr>
        <w:br w:type="page"/>
      </w:r>
    </w:p>
    <w:p w14:paraId="6170BC46" w14:textId="0AD9D167" w:rsidR="009B68BB" w:rsidRPr="009B68BB" w:rsidRDefault="009B68BB" w:rsidP="009B68BB">
      <w:pPr>
        <w:pStyle w:val="Heading1"/>
        <w:rPr>
          <w:rStyle w:val="normal-h1"/>
          <w:rFonts w:ascii="Times New Roman" w:eastAsia="MS Gothic" w:hAnsi="Times New Roman"/>
          <w:bCs w:val="0"/>
          <w:color w:val="auto"/>
          <w:sz w:val="32"/>
          <w:szCs w:val="32"/>
        </w:rPr>
      </w:pPr>
      <w:bookmarkStart w:id="44" w:name="_Toc211404337"/>
      <w:r>
        <w:rPr>
          <w:rStyle w:val="normal-h1"/>
          <w:rFonts w:ascii="Times New Roman" w:eastAsia="MS Gothic" w:hAnsi="Times New Roman"/>
          <w:bCs w:val="0"/>
          <w:color w:val="auto"/>
          <w:sz w:val="32"/>
          <w:szCs w:val="32"/>
        </w:rPr>
        <w:lastRenderedPageBreak/>
        <w:t xml:space="preserve">32. </w:t>
      </w:r>
      <w:r w:rsidRPr="009B68BB">
        <w:rPr>
          <w:rStyle w:val="normal-h1"/>
          <w:rFonts w:ascii="Times New Roman" w:eastAsia="MS Gothic" w:hAnsi="Times New Roman"/>
          <w:bCs w:val="0"/>
          <w:color w:val="auto"/>
          <w:sz w:val="32"/>
          <w:szCs w:val="32"/>
        </w:rPr>
        <w:t>Thực tiễn biên soạn chỉ tiêu tỷ trọng giá trị tăng thêm của kinh tế số trong GDP, GRDP của Việt Nam</w:t>
      </w:r>
      <w:bookmarkEnd w:id="44"/>
    </w:p>
    <w:p w14:paraId="1E1771DD" w14:textId="77777777" w:rsidR="009B68BB" w:rsidRPr="009B68BB" w:rsidRDefault="009B68BB" w:rsidP="009B68BB">
      <w:pPr>
        <w:pStyle w:val="ListParagraph"/>
        <w:spacing w:after="120" w:line="360" w:lineRule="atLeast"/>
        <w:ind w:left="0" w:firstLine="709"/>
        <w:contextualSpacing w:val="0"/>
        <w:rPr>
          <w:b/>
          <w:bCs/>
          <w:i/>
          <w:iCs/>
          <w:sz w:val="32"/>
          <w:szCs w:val="32"/>
          <w:lang w:val="vi-VN"/>
        </w:rPr>
      </w:pPr>
      <w:r w:rsidRPr="009B68BB">
        <w:rPr>
          <w:b/>
          <w:i/>
          <w:iCs/>
          <w:sz w:val="32"/>
          <w:szCs w:val="32"/>
          <w:lang w:val="da-DK"/>
        </w:rPr>
        <w:t xml:space="preserve">1. </w:t>
      </w:r>
      <w:r w:rsidRPr="009B68BB">
        <w:rPr>
          <w:b/>
          <w:bCs/>
          <w:i/>
          <w:iCs/>
          <w:sz w:val="32"/>
          <w:szCs w:val="32"/>
          <w:lang w:val="vi-VN"/>
        </w:rPr>
        <w:t>Toàn nền kinh tế</w:t>
      </w:r>
    </w:p>
    <w:p w14:paraId="0477EF66" w14:textId="77777777" w:rsidR="009B68BB" w:rsidRPr="009B68BB" w:rsidRDefault="009B68BB" w:rsidP="009B68BB">
      <w:pPr>
        <w:spacing w:after="120" w:line="360" w:lineRule="atLeast"/>
        <w:ind w:firstLine="709"/>
        <w:rPr>
          <w:color w:val="000000"/>
          <w:sz w:val="32"/>
          <w:szCs w:val="32"/>
          <w:lang w:val="vi-VN"/>
        </w:rPr>
      </w:pPr>
      <w:r w:rsidRPr="009B68BB">
        <w:rPr>
          <w:sz w:val="32"/>
          <w:szCs w:val="32"/>
          <w:lang w:val="vi-VN"/>
        </w:rPr>
        <w:t xml:space="preserve">Tỷ trọng giá trị tăng thêm của kinh tế số trong GDP các năm từ 2020-2023 lần lượt là 12,66%, 12,87% 12,63% </w:t>
      </w:r>
      <w:r w:rsidRPr="009B68BB">
        <w:rPr>
          <w:spacing w:val="-2"/>
          <w:sz w:val="32"/>
          <w:szCs w:val="32"/>
          <w:lang w:val="vi-VN"/>
        </w:rPr>
        <w:t>và 12,33%. Trung bình t</w:t>
      </w:r>
      <w:r w:rsidRPr="009B68BB">
        <w:rPr>
          <w:sz w:val="32"/>
          <w:szCs w:val="32"/>
          <w:lang w:val="vi-VN"/>
        </w:rPr>
        <w:t>ỷ trọng giá trị tăng thêm kinh tế số trong GDP các năm 2020-2023 đạt khoảng 12,62% và năm 2023 là 12,33%, trong đó ngành kinh tế số lõi đóng góp 7,42% (chiếm 60,19%), số hóa các ngành khác đóng góp 4,91% (chiếm 39,81%). Tỷ trọng giá trị tăng thêm của kinh tế số trong GDP có xu hư</w:t>
      </w:r>
      <w:r w:rsidRPr="009B68BB">
        <w:rPr>
          <w:sz w:val="32"/>
          <w:szCs w:val="32"/>
        </w:rPr>
        <w:t>ớ</w:t>
      </w:r>
      <w:r w:rsidRPr="009B68BB">
        <w:rPr>
          <w:sz w:val="32"/>
          <w:szCs w:val="32"/>
          <w:lang w:val="vi-VN"/>
        </w:rPr>
        <w:t>ng giảm do n</w:t>
      </w:r>
      <w:r w:rsidRPr="009B68BB">
        <w:rPr>
          <w:spacing w:val="-2"/>
          <w:sz w:val="32"/>
          <w:szCs w:val="32"/>
          <w:lang w:val="vi-VN"/>
        </w:rPr>
        <w:t xml:space="preserve">gành sản xuất sản phẩm điện tử, máy vi tính và sản phẩm quang học (chiếm khoảng hơn 30% tổng giá trị tăng thêm của hoạt động kinh tế số) giảm do nhu cầu thế giới giảm. Bên cạnh đó, các ngành dịch vụ có giá trị tăng thêm tạo ra do ứng dụng công nghệ thông tin trong hoạt động sản xuất kinh doanh cũng như trong công tác quản lý điều hành có xu hướng tăng lên. </w:t>
      </w:r>
      <w:r w:rsidRPr="009B68BB">
        <w:rPr>
          <w:sz w:val="32"/>
          <w:szCs w:val="32"/>
          <w:lang w:val="vi-VN"/>
        </w:rPr>
        <w:t xml:space="preserve">Điều này </w:t>
      </w:r>
      <w:r w:rsidRPr="009B68BB">
        <w:rPr>
          <w:color w:val="000000"/>
          <w:sz w:val="32"/>
          <w:szCs w:val="32"/>
          <w:lang w:val="vi-VN"/>
        </w:rPr>
        <w:t>thể hiện sự nỗ lực của Chính phủ trong việc đẩy mạnh phát triển công nghệ thông tin và truyền thông, hoạt động số hóa của các ngành kinh tế ngày càng được tăng cường, đặc biệt là các ngành dịch vụ có xu hướng số hóa ngày càng tăng giúp tỷ trọng đóng góp giá trị tăng thêm của khu vực dịch vụ trong GDP từ 6,53% năm 2020 lên 6,65% năm 2023.</w:t>
      </w:r>
    </w:p>
    <w:p w14:paraId="0827D3CE" w14:textId="77777777" w:rsidR="009B68BB" w:rsidRPr="009B68BB" w:rsidRDefault="009B68BB" w:rsidP="009B68BB">
      <w:pPr>
        <w:spacing w:after="120" w:line="360" w:lineRule="atLeast"/>
        <w:ind w:firstLine="709"/>
        <w:jc w:val="center"/>
        <w:rPr>
          <w:sz w:val="32"/>
          <w:szCs w:val="32"/>
          <w:lang w:val="vi-VN"/>
        </w:rPr>
      </w:pPr>
      <w:r w:rsidRPr="009B68BB">
        <w:rPr>
          <w:b/>
          <w:bCs/>
          <w:sz w:val="32"/>
          <w:szCs w:val="32"/>
          <w:lang w:val="vi-VN"/>
        </w:rPr>
        <w:t xml:space="preserve">Kết quả đo lường đóng góp giá trị tăng thêm của </w:t>
      </w:r>
      <w:r w:rsidRPr="009B68BB">
        <w:rPr>
          <w:b/>
          <w:bCs/>
          <w:sz w:val="32"/>
          <w:szCs w:val="32"/>
          <w:lang w:val="da-DK"/>
        </w:rPr>
        <w:t>kinh tế số</w:t>
      </w:r>
      <w:r w:rsidRPr="009B68BB">
        <w:rPr>
          <w:b/>
          <w:bCs/>
          <w:sz w:val="32"/>
          <w:szCs w:val="32"/>
          <w:lang w:val="vi-VN"/>
        </w:rPr>
        <w:t xml:space="preserve"> trong GDP các năm 2020-202</w:t>
      </w:r>
      <w:r w:rsidRPr="009B68BB">
        <w:rPr>
          <w:b/>
          <w:bCs/>
          <w:sz w:val="32"/>
          <w:szCs w:val="32"/>
          <w:lang w:val="da-DK"/>
        </w:rPr>
        <w:t>3</w:t>
      </w:r>
    </w:p>
    <w:p w14:paraId="7AF53EB4" w14:textId="77777777" w:rsidR="009B68BB" w:rsidRPr="009B68BB" w:rsidRDefault="009B68BB" w:rsidP="009B68BB">
      <w:pPr>
        <w:pStyle w:val="ListParagraph"/>
        <w:spacing w:before="120" w:after="120" w:line="380" w:lineRule="atLeast"/>
        <w:ind w:left="0"/>
        <w:jc w:val="right"/>
        <w:rPr>
          <w:bCs/>
          <w:i/>
          <w:sz w:val="32"/>
          <w:szCs w:val="32"/>
        </w:rPr>
      </w:pPr>
      <w:r w:rsidRPr="009B68BB">
        <w:rPr>
          <w:bCs/>
          <w:i/>
          <w:sz w:val="32"/>
          <w:szCs w:val="32"/>
        </w:rPr>
        <w:t>Đ</w:t>
      </w:r>
      <w:r w:rsidRPr="009B68BB">
        <w:rPr>
          <w:bCs/>
          <w:i/>
          <w:sz w:val="32"/>
          <w:szCs w:val="32"/>
          <w:lang w:val="vi-VN"/>
        </w:rPr>
        <w:t>ơn vị tính</w:t>
      </w:r>
      <w:r w:rsidRPr="009B68BB">
        <w:rPr>
          <w:bCs/>
          <w:i/>
          <w:sz w:val="32"/>
          <w:szCs w:val="32"/>
        </w:rPr>
        <w:t>: %</w:t>
      </w:r>
    </w:p>
    <w:tbl>
      <w:tblPr>
        <w:tblW w:w="10065" w:type="dxa"/>
        <w:tblInd w:w="-284" w:type="dxa"/>
        <w:tblBorders>
          <w:top w:val="single" w:sz="4" w:space="0" w:color="auto"/>
        </w:tblBorders>
        <w:tblLayout w:type="fixed"/>
        <w:tblLook w:val="04A0" w:firstRow="1" w:lastRow="0" w:firstColumn="1" w:lastColumn="0" w:noHBand="0" w:noVBand="1"/>
      </w:tblPr>
      <w:tblGrid>
        <w:gridCol w:w="3403"/>
        <w:gridCol w:w="1656"/>
        <w:gridCol w:w="1656"/>
        <w:gridCol w:w="1656"/>
        <w:gridCol w:w="1694"/>
      </w:tblGrid>
      <w:tr w:rsidR="009B68BB" w:rsidRPr="009B68BB" w14:paraId="1DFE5AEB" w14:textId="77777777" w:rsidTr="009B68BB">
        <w:trPr>
          <w:trHeight w:val="422"/>
          <w:tblHeader/>
        </w:trPr>
        <w:tc>
          <w:tcPr>
            <w:tcW w:w="3403" w:type="dxa"/>
            <w:noWrap/>
            <w:vAlign w:val="center"/>
            <w:hideMark/>
          </w:tcPr>
          <w:p w14:paraId="2D737A6D" w14:textId="77777777" w:rsidR="009B68BB" w:rsidRPr="009B68BB" w:rsidRDefault="009B68BB" w:rsidP="009B68BB">
            <w:pPr>
              <w:spacing w:before="120" w:after="120"/>
              <w:ind w:firstLine="0"/>
              <w:jc w:val="center"/>
              <w:rPr>
                <w:b/>
                <w:bCs/>
                <w:color w:val="000000"/>
                <w:szCs w:val="28"/>
              </w:rPr>
            </w:pPr>
          </w:p>
        </w:tc>
        <w:tc>
          <w:tcPr>
            <w:tcW w:w="1656" w:type="dxa"/>
            <w:tcBorders>
              <w:top w:val="single" w:sz="4" w:space="0" w:color="auto"/>
              <w:bottom w:val="single" w:sz="4" w:space="0" w:color="auto"/>
            </w:tcBorders>
            <w:vAlign w:val="center"/>
            <w:hideMark/>
          </w:tcPr>
          <w:p w14:paraId="422C64F7" w14:textId="77777777" w:rsidR="009B68BB" w:rsidRPr="009B68BB" w:rsidRDefault="009B68BB" w:rsidP="009B68BB">
            <w:pPr>
              <w:spacing w:before="120" w:after="120"/>
              <w:ind w:firstLine="0"/>
              <w:jc w:val="center"/>
              <w:rPr>
                <w:b/>
                <w:bCs/>
                <w:color w:val="000000"/>
                <w:szCs w:val="28"/>
              </w:rPr>
            </w:pPr>
            <w:r w:rsidRPr="009B68BB">
              <w:rPr>
                <w:b/>
                <w:bCs/>
                <w:color w:val="000000"/>
                <w:szCs w:val="28"/>
              </w:rPr>
              <w:t>2020</w:t>
            </w:r>
          </w:p>
        </w:tc>
        <w:tc>
          <w:tcPr>
            <w:tcW w:w="1656" w:type="dxa"/>
            <w:tcBorders>
              <w:top w:val="single" w:sz="4" w:space="0" w:color="auto"/>
              <w:bottom w:val="single" w:sz="4" w:space="0" w:color="auto"/>
            </w:tcBorders>
            <w:vAlign w:val="center"/>
            <w:hideMark/>
          </w:tcPr>
          <w:p w14:paraId="3C2A2881" w14:textId="77777777" w:rsidR="009B68BB" w:rsidRPr="009B68BB" w:rsidRDefault="009B68BB" w:rsidP="009B68BB">
            <w:pPr>
              <w:spacing w:before="120" w:after="120"/>
              <w:ind w:firstLine="0"/>
              <w:jc w:val="center"/>
              <w:rPr>
                <w:b/>
                <w:bCs/>
                <w:color w:val="000000"/>
                <w:szCs w:val="28"/>
              </w:rPr>
            </w:pPr>
            <w:r w:rsidRPr="009B68BB">
              <w:rPr>
                <w:b/>
                <w:bCs/>
                <w:color w:val="000000"/>
                <w:szCs w:val="28"/>
              </w:rPr>
              <w:t>2021</w:t>
            </w:r>
          </w:p>
        </w:tc>
        <w:tc>
          <w:tcPr>
            <w:tcW w:w="1656" w:type="dxa"/>
            <w:tcBorders>
              <w:top w:val="single" w:sz="4" w:space="0" w:color="auto"/>
              <w:bottom w:val="single" w:sz="4" w:space="0" w:color="auto"/>
            </w:tcBorders>
            <w:vAlign w:val="center"/>
            <w:hideMark/>
          </w:tcPr>
          <w:p w14:paraId="3860AF5C" w14:textId="77777777" w:rsidR="009B68BB" w:rsidRPr="009B68BB" w:rsidRDefault="009B68BB" w:rsidP="009B68BB">
            <w:pPr>
              <w:spacing w:before="120" w:after="120"/>
              <w:ind w:firstLine="0"/>
              <w:rPr>
                <w:b/>
                <w:bCs/>
                <w:color w:val="000000"/>
                <w:szCs w:val="28"/>
              </w:rPr>
            </w:pPr>
            <w:r w:rsidRPr="009B68BB">
              <w:rPr>
                <w:b/>
                <w:bCs/>
                <w:color w:val="000000"/>
                <w:szCs w:val="28"/>
              </w:rPr>
              <w:t>2022</w:t>
            </w:r>
          </w:p>
        </w:tc>
        <w:tc>
          <w:tcPr>
            <w:tcW w:w="1694" w:type="dxa"/>
            <w:tcBorders>
              <w:top w:val="single" w:sz="4" w:space="0" w:color="auto"/>
              <w:bottom w:val="single" w:sz="4" w:space="0" w:color="auto"/>
            </w:tcBorders>
          </w:tcPr>
          <w:p w14:paraId="703435BC" w14:textId="77777777" w:rsidR="009B68BB" w:rsidRPr="009B68BB" w:rsidRDefault="009B68BB" w:rsidP="009B68BB">
            <w:pPr>
              <w:spacing w:before="120" w:after="120"/>
              <w:ind w:firstLine="0"/>
              <w:rPr>
                <w:b/>
                <w:bCs/>
                <w:color w:val="000000"/>
                <w:szCs w:val="28"/>
              </w:rPr>
            </w:pPr>
            <w:r w:rsidRPr="009B68BB">
              <w:rPr>
                <w:b/>
                <w:bCs/>
                <w:color w:val="000000"/>
                <w:szCs w:val="28"/>
              </w:rPr>
              <w:t>2023</w:t>
            </w:r>
          </w:p>
        </w:tc>
      </w:tr>
      <w:tr w:rsidR="009B68BB" w:rsidRPr="009B68BB" w14:paraId="426FD659" w14:textId="77777777" w:rsidTr="009B68BB">
        <w:trPr>
          <w:trHeight w:val="417"/>
        </w:trPr>
        <w:tc>
          <w:tcPr>
            <w:tcW w:w="3403" w:type="dxa"/>
            <w:noWrap/>
            <w:vAlign w:val="bottom"/>
            <w:hideMark/>
          </w:tcPr>
          <w:p w14:paraId="41F2B952" w14:textId="77777777" w:rsidR="009B68BB" w:rsidRPr="009B68BB" w:rsidRDefault="009B68BB" w:rsidP="009B68BB">
            <w:pPr>
              <w:spacing w:before="120" w:after="120"/>
              <w:ind w:firstLine="0"/>
              <w:jc w:val="center"/>
              <w:rPr>
                <w:b/>
                <w:bCs/>
                <w:color w:val="000000"/>
                <w:szCs w:val="28"/>
              </w:rPr>
            </w:pPr>
            <w:r w:rsidRPr="009B68BB">
              <w:rPr>
                <w:b/>
                <w:bCs/>
                <w:color w:val="000000"/>
                <w:szCs w:val="28"/>
              </w:rPr>
              <w:t>Tổng số</w:t>
            </w:r>
          </w:p>
        </w:tc>
        <w:tc>
          <w:tcPr>
            <w:tcW w:w="1656" w:type="dxa"/>
            <w:tcBorders>
              <w:top w:val="single" w:sz="4" w:space="0" w:color="auto"/>
            </w:tcBorders>
            <w:hideMark/>
          </w:tcPr>
          <w:p w14:paraId="17BC515D" w14:textId="77777777" w:rsidR="009B68BB" w:rsidRPr="009B68BB" w:rsidRDefault="009B68BB" w:rsidP="009B68BB">
            <w:pPr>
              <w:spacing w:before="120" w:after="120"/>
              <w:ind w:firstLine="0"/>
              <w:jc w:val="center"/>
              <w:rPr>
                <w:b/>
                <w:szCs w:val="28"/>
              </w:rPr>
            </w:pPr>
            <w:r w:rsidRPr="009B68BB">
              <w:rPr>
                <w:b/>
                <w:szCs w:val="28"/>
              </w:rPr>
              <w:t>12,66</w:t>
            </w:r>
          </w:p>
        </w:tc>
        <w:tc>
          <w:tcPr>
            <w:tcW w:w="1656" w:type="dxa"/>
            <w:tcBorders>
              <w:top w:val="single" w:sz="4" w:space="0" w:color="auto"/>
            </w:tcBorders>
            <w:hideMark/>
          </w:tcPr>
          <w:p w14:paraId="2E8A16B5" w14:textId="77777777" w:rsidR="009B68BB" w:rsidRPr="009B68BB" w:rsidRDefault="009B68BB" w:rsidP="009B68BB">
            <w:pPr>
              <w:spacing w:before="120" w:after="120"/>
              <w:ind w:left="-203" w:firstLine="0"/>
              <w:jc w:val="center"/>
              <w:rPr>
                <w:b/>
                <w:szCs w:val="28"/>
              </w:rPr>
            </w:pPr>
            <w:r w:rsidRPr="009B68BB">
              <w:rPr>
                <w:b/>
                <w:szCs w:val="28"/>
              </w:rPr>
              <w:t>12,87</w:t>
            </w:r>
          </w:p>
        </w:tc>
        <w:tc>
          <w:tcPr>
            <w:tcW w:w="1656" w:type="dxa"/>
            <w:tcBorders>
              <w:top w:val="single" w:sz="4" w:space="0" w:color="auto"/>
            </w:tcBorders>
            <w:hideMark/>
          </w:tcPr>
          <w:p w14:paraId="0295E0E5" w14:textId="77777777" w:rsidR="009B68BB" w:rsidRPr="009B68BB" w:rsidRDefault="009B68BB" w:rsidP="009B68BB">
            <w:pPr>
              <w:spacing w:before="120" w:after="120"/>
              <w:ind w:firstLine="0"/>
              <w:rPr>
                <w:b/>
                <w:szCs w:val="28"/>
              </w:rPr>
            </w:pPr>
            <w:r w:rsidRPr="009B68BB">
              <w:rPr>
                <w:b/>
                <w:szCs w:val="28"/>
              </w:rPr>
              <w:t>12,63</w:t>
            </w:r>
          </w:p>
        </w:tc>
        <w:tc>
          <w:tcPr>
            <w:tcW w:w="1694" w:type="dxa"/>
            <w:tcBorders>
              <w:top w:val="single" w:sz="4" w:space="0" w:color="auto"/>
            </w:tcBorders>
          </w:tcPr>
          <w:p w14:paraId="4AE15B13" w14:textId="77777777" w:rsidR="009B68BB" w:rsidRPr="009B68BB" w:rsidRDefault="009B68BB" w:rsidP="009B68BB">
            <w:pPr>
              <w:spacing w:before="120" w:after="120"/>
              <w:ind w:firstLine="0"/>
              <w:rPr>
                <w:b/>
                <w:szCs w:val="28"/>
                <w:lang w:val="vi-VN"/>
              </w:rPr>
            </w:pPr>
            <w:r w:rsidRPr="009B68BB">
              <w:rPr>
                <w:b/>
                <w:szCs w:val="28"/>
              </w:rPr>
              <w:t>12,3</w:t>
            </w:r>
            <w:r w:rsidRPr="009B68BB">
              <w:rPr>
                <w:b/>
                <w:szCs w:val="28"/>
                <w:lang w:val="vi-VN"/>
              </w:rPr>
              <w:t>3</w:t>
            </w:r>
          </w:p>
        </w:tc>
      </w:tr>
      <w:tr w:rsidR="009B68BB" w:rsidRPr="009B68BB" w14:paraId="0FC9FA8E" w14:textId="77777777" w:rsidTr="009B68BB">
        <w:trPr>
          <w:trHeight w:val="417"/>
        </w:trPr>
        <w:tc>
          <w:tcPr>
            <w:tcW w:w="3403" w:type="dxa"/>
            <w:noWrap/>
            <w:vAlign w:val="bottom"/>
            <w:hideMark/>
          </w:tcPr>
          <w:p w14:paraId="577EFB22" w14:textId="77777777" w:rsidR="009B68BB" w:rsidRPr="009B68BB" w:rsidRDefault="009B68BB" w:rsidP="009B68BB">
            <w:pPr>
              <w:spacing w:before="120" w:after="120"/>
              <w:ind w:firstLine="0"/>
              <w:rPr>
                <w:color w:val="000000"/>
                <w:szCs w:val="28"/>
              </w:rPr>
            </w:pPr>
            <w:r w:rsidRPr="009B68BB">
              <w:rPr>
                <w:color w:val="000000"/>
                <w:szCs w:val="28"/>
              </w:rPr>
              <w:t>1. Khu vực Nông, Lâm nghiệp và Thủy sản</w:t>
            </w:r>
          </w:p>
        </w:tc>
        <w:tc>
          <w:tcPr>
            <w:tcW w:w="1656" w:type="dxa"/>
            <w:noWrap/>
            <w:vAlign w:val="center"/>
            <w:hideMark/>
          </w:tcPr>
          <w:p w14:paraId="3D752949" w14:textId="77777777" w:rsidR="009B68BB" w:rsidRPr="009B68BB" w:rsidRDefault="009B68BB" w:rsidP="009B68BB">
            <w:pPr>
              <w:spacing w:before="120" w:after="120"/>
              <w:ind w:firstLine="0"/>
              <w:jc w:val="center"/>
              <w:rPr>
                <w:szCs w:val="28"/>
                <w:lang w:val="vi-VN"/>
              </w:rPr>
            </w:pPr>
            <w:r w:rsidRPr="009B68BB">
              <w:rPr>
                <w:color w:val="000000"/>
                <w:szCs w:val="28"/>
              </w:rPr>
              <w:t>0,0</w:t>
            </w:r>
            <w:r w:rsidRPr="009B68BB">
              <w:rPr>
                <w:color w:val="000000"/>
                <w:szCs w:val="28"/>
                <w:lang w:val="vi-VN"/>
              </w:rPr>
              <w:t>5</w:t>
            </w:r>
          </w:p>
        </w:tc>
        <w:tc>
          <w:tcPr>
            <w:tcW w:w="1656" w:type="dxa"/>
            <w:noWrap/>
            <w:vAlign w:val="center"/>
            <w:hideMark/>
          </w:tcPr>
          <w:p w14:paraId="52BD9881" w14:textId="77777777" w:rsidR="009B68BB" w:rsidRPr="009B68BB" w:rsidRDefault="009B68BB" w:rsidP="009B68BB">
            <w:pPr>
              <w:spacing w:before="120" w:after="120"/>
              <w:ind w:firstLine="0"/>
              <w:jc w:val="center"/>
              <w:rPr>
                <w:szCs w:val="28"/>
              </w:rPr>
            </w:pPr>
            <w:r w:rsidRPr="009B68BB">
              <w:rPr>
                <w:color w:val="000000"/>
                <w:szCs w:val="28"/>
              </w:rPr>
              <w:t>0,05</w:t>
            </w:r>
          </w:p>
        </w:tc>
        <w:tc>
          <w:tcPr>
            <w:tcW w:w="1656" w:type="dxa"/>
            <w:noWrap/>
            <w:vAlign w:val="center"/>
            <w:hideMark/>
          </w:tcPr>
          <w:p w14:paraId="4E90758A" w14:textId="77777777" w:rsidR="009B68BB" w:rsidRPr="009B68BB" w:rsidRDefault="009B68BB" w:rsidP="009B68BB">
            <w:pPr>
              <w:spacing w:before="120" w:after="120"/>
              <w:ind w:firstLine="0"/>
              <w:rPr>
                <w:szCs w:val="28"/>
              </w:rPr>
            </w:pPr>
            <w:r w:rsidRPr="009B68BB">
              <w:rPr>
                <w:color w:val="000000"/>
                <w:szCs w:val="28"/>
              </w:rPr>
              <w:t>0,05</w:t>
            </w:r>
          </w:p>
        </w:tc>
        <w:tc>
          <w:tcPr>
            <w:tcW w:w="1694" w:type="dxa"/>
            <w:vAlign w:val="center"/>
          </w:tcPr>
          <w:p w14:paraId="16F9FF75" w14:textId="77777777" w:rsidR="009B68BB" w:rsidRPr="009B68BB" w:rsidRDefault="009B68BB" w:rsidP="009B68BB">
            <w:pPr>
              <w:spacing w:before="120" w:after="120"/>
              <w:ind w:firstLine="0"/>
              <w:rPr>
                <w:szCs w:val="28"/>
              </w:rPr>
            </w:pPr>
            <w:r w:rsidRPr="009B68BB">
              <w:rPr>
                <w:color w:val="000000"/>
                <w:szCs w:val="28"/>
              </w:rPr>
              <w:t>0,05</w:t>
            </w:r>
          </w:p>
        </w:tc>
      </w:tr>
      <w:tr w:rsidR="009B68BB" w:rsidRPr="009B68BB" w14:paraId="05F0F79A" w14:textId="77777777" w:rsidTr="009B68BB">
        <w:trPr>
          <w:trHeight w:val="422"/>
        </w:trPr>
        <w:tc>
          <w:tcPr>
            <w:tcW w:w="3403" w:type="dxa"/>
            <w:tcBorders>
              <w:bottom w:val="nil"/>
            </w:tcBorders>
            <w:noWrap/>
            <w:vAlign w:val="bottom"/>
            <w:hideMark/>
          </w:tcPr>
          <w:p w14:paraId="529DE543" w14:textId="77777777" w:rsidR="009B68BB" w:rsidRPr="009B68BB" w:rsidRDefault="009B68BB" w:rsidP="009B68BB">
            <w:pPr>
              <w:spacing w:before="120" w:after="120"/>
              <w:ind w:firstLine="0"/>
              <w:rPr>
                <w:color w:val="000000"/>
                <w:szCs w:val="28"/>
              </w:rPr>
            </w:pPr>
            <w:r w:rsidRPr="009B68BB">
              <w:rPr>
                <w:color w:val="000000"/>
                <w:szCs w:val="28"/>
              </w:rPr>
              <w:t>2. Khu vực Công nghiệp và Xây dựng</w:t>
            </w:r>
          </w:p>
        </w:tc>
        <w:tc>
          <w:tcPr>
            <w:tcW w:w="1656" w:type="dxa"/>
            <w:tcBorders>
              <w:bottom w:val="nil"/>
            </w:tcBorders>
            <w:noWrap/>
            <w:vAlign w:val="center"/>
            <w:hideMark/>
          </w:tcPr>
          <w:p w14:paraId="0E7126B7" w14:textId="77777777" w:rsidR="009B68BB" w:rsidRPr="009B68BB" w:rsidRDefault="009B68BB" w:rsidP="009B68BB">
            <w:pPr>
              <w:spacing w:before="120" w:after="120"/>
              <w:ind w:firstLine="0"/>
              <w:jc w:val="center"/>
              <w:rPr>
                <w:szCs w:val="28"/>
              </w:rPr>
            </w:pPr>
            <w:r w:rsidRPr="009B68BB">
              <w:rPr>
                <w:color w:val="000000"/>
                <w:szCs w:val="28"/>
              </w:rPr>
              <w:t>6,08</w:t>
            </w:r>
          </w:p>
        </w:tc>
        <w:tc>
          <w:tcPr>
            <w:tcW w:w="1656" w:type="dxa"/>
            <w:tcBorders>
              <w:bottom w:val="nil"/>
            </w:tcBorders>
            <w:noWrap/>
            <w:vAlign w:val="center"/>
            <w:hideMark/>
          </w:tcPr>
          <w:p w14:paraId="25E6F91F" w14:textId="77777777" w:rsidR="009B68BB" w:rsidRPr="009B68BB" w:rsidRDefault="009B68BB" w:rsidP="009B68BB">
            <w:pPr>
              <w:spacing w:before="120" w:after="120"/>
              <w:ind w:firstLine="0"/>
              <w:jc w:val="center"/>
              <w:rPr>
                <w:szCs w:val="28"/>
              </w:rPr>
            </w:pPr>
            <w:r w:rsidRPr="009B68BB">
              <w:rPr>
                <w:color w:val="000000"/>
                <w:szCs w:val="28"/>
              </w:rPr>
              <w:t>6,22</w:t>
            </w:r>
          </w:p>
        </w:tc>
        <w:tc>
          <w:tcPr>
            <w:tcW w:w="1656" w:type="dxa"/>
            <w:tcBorders>
              <w:bottom w:val="nil"/>
            </w:tcBorders>
            <w:noWrap/>
            <w:vAlign w:val="center"/>
            <w:hideMark/>
          </w:tcPr>
          <w:p w14:paraId="28EFEE68" w14:textId="77777777" w:rsidR="009B68BB" w:rsidRPr="009B68BB" w:rsidRDefault="009B68BB" w:rsidP="009B68BB">
            <w:pPr>
              <w:spacing w:before="120" w:after="120"/>
              <w:ind w:firstLine="0"/>
              <w:rPr>
                <w:szCs w:val="28"/>
              </w:rPr>
            </w:pPr>
            <w:r w:rsidRPr="009B68BB">
              <w:rPr>
                <w:color w:val="000000"/>
                <w:szCs w:val="28"/>
              </w:rPr>
              <w:t>5,97</w:t>
            </w:r>
          </w:p>
        </w:tc>
        <w:tc>
          <w:tcPr>
            <w:tcW w:w="1694" w:type="dxa"/>
            <w:tcBorders>
              <w:bottom w:val="nil"/>
            </w:tcBorders>
            <w:vAlign w:val="center"/>
          </w:tcPr>
          <w:p w14:paraId="1799E4F3" w14:textId="77777777" w:rsidR="009B68BB" w:rsidRPr="009B68BB" w:rsidRDefault="009B68BB" w:rsidP="009B68BB">
            <w:pPr>
              <w:spacing w:before="120" w:after="120"/>
              <w:ind w:firstLine="0"/>
              <w:rPr>
                <w:szCs w:val="28"/>
                <w:lang w:val="vi-VN"/>
              </w:rPr>
            </w:pPr>
            <w:r w:rsidRPr="009B68BB">
              <w:rPr>
                <w:color w:val="000000"/>
                <w:szCs w:val="28"/>
              </w:rPr>
              <w:t>5,63</w:t>
            </w:r>
          </w:p>
        </w:tc>
      </w:tr>
      <w:tr w:rsidR="009B68BB" w:rsidRPr="009B68BB" w14:paraId="6A5F0DC7" w14:textId="77777777" w:rsidTr="009B68BB">
        <w:trPr>
          <w:trHeight w:val="422"/>
        </w:trPr>
        <w:tc>
          <w:tcPr>
            <w:tcW w:w="3403" w:type="dxa"/>
            <w:tcBorders>
              <w:top w:val="nil"/>
              <w:bottom w:val="single" w:sz="4" w:space="0" w:color="auto"/>
            </w:tcBorders>
            <w:noWrap/>
            <w:vAlign w:val="bottom"/>
            <w:hideMark/>
          </w:tcPr>
          <w:p w14:paraId="085780B4" w14:textId="77777777" w:rsidR="009B68BB" w:rsidRPr="009B68BB" w:rsidRDefault="009B68BB" w:rsidP="009B68BB">
            <w:pPr>
              <w:spacing w:before="120" w:after="120"/>
              <w:ind w:firstLine="0"/>
              <w:rPr>
                <w:color w:val="000000"/>
                <w:szCs w:val="28"/>
              </w:rPr>
            </w:pPr>
            <w:r w:rsidRPr="009B68BB">
              <w:rPr>
                <w:color w:val="000000"/>
                <w:szCs w:val="28"/>
              </w:rPr>
              <w:t>3. Khu vực Dịch vụ</w:t>
            </w:r>
          </w:p>
        </w:tc>
        <w:tc>
          <w:tcPr>
            <w:tcW w:w="1656" w:type="dxa"/>
            <w:tcBorders>
              <w:top w:val="nil"/>
              <w:bottom w:val="single" w:sz="4" w:space="0" w:color="auto"/>
            </w:tcBorders>
            <w:noWrap/>
            <w:vAlign w:val="center"/>
            <w:hideMark/>
          </w:tcPr>
          <w:p w14:paraId="1FF11DE2" w14:textId="77777777" w:rsidR="009B68BB" w:rsidRPr="009B68BB" w:rsidRDefault="009B68BB" w:rsidP="009B68BB">
            <w:pPr>
              <w:spacing w:before="120" w:after="120"/>
              <w:ind w:firstLine="0"/>
              <w:jc w:val="center"/>
              <w:rPr>
                <w:szCs w:val="28"/>
                <w:lang w:val="vi-VN"/>
              </w:rPr>
            </w:pPr>
            <w:r w:rsidRPr="009B68BB">
              <w:rPr>
                <w:color w:val="000000"/>
                <w:szCs w:val="28"/>
              </w:rPr>
              <w:t>6,5</w:t>
            </w:r>
            <w:r w:rsidRPr="009B68BB">
              <w:rPr>
                <w:color w:val="000000"/>
                <w:szCs w:val="28"/>
                <w:lang w:val="vi-VN"/>
              </w:rPr>
              <w:t>3</w:t>
            </w:r>
          </w:p>
        </w:tc>
        <w:tc>
          <w:tcPr>
            <w:tcW w:w="1656" w:type="dxa"/>
            <w:tcBorders>
              <w:top w:val="nil"/>
              <w:bottom w:val="single" w:sz="4" w:space="0" w:color="auto"/>
            </w:tcBorders>
            <w:noWrap/>
            <w:vAlign w:val="center"/>
            <w:hideMark/>
          </w:tcPr>
          <w:p w14:paraId="00142C31" w14:textId="77777777" w:rsidR="009B68BB" w:rsidRPr="009B68BB" w:rsidRDefault="009B68BB" w:rsidP="009B68BB">
            <w:pPr>
              <w:spacing w:before="120" w:after="120"/>
              <w:ind w:firstLine="0"/>
              <w:jc w:val="center"/>
              <w:rPr>
                <w:szCs w:val="28"/>
              </w:rPr>
            </w:pPr>
            <w:r w:rsidRPr="009B68BB">
              <w:rPr>
                <w:color w:val="000000"/>
                <w:szCs w:val="28"/>
              </w:rPr>
              <w:t>6,60</w:t>
            </w:r>
          </w:p>
        </w:tc>
        <w:tc>
          <w:tcPr>
            <w:tcW w:w="1656" w:type="dxa"/>
            <w:tcBorders>
              <w:top w:val="nil"/>
              <w:bottom w:val="single" w:sz="4" w:space="0" w:color="auto"/>
            </w:tcBorders>
            <w:noWrap/>
            <w:vAlign w:val="center"/>
            <w:hideMark/>
          </w:tcPr>
          <w:p w14:paraId="20EFF30C" w14:textId="77777777" w:rsidR="009B68BB" w:rsidRPr="009B68BB" w:rsidRDefault="009B68BB" w:rsidP="009B68BB">
            <w:pPr>
              <w:spacing w:before="120" w:after="120"/>
              <w:ind w:firstLine="0"/>
              <w:rPr>
                <w:szCs w:val="28"/>
              </w:rPr>
            </w:pPr>
            <w:r w:rsidRPr="009B68BB">
              <w:rPr>
                <w:color w:val="000000"/>
                <w:szCs w:val="28"/>
              </w:rPr>
              <w:t>6,61</w:t>
            </w:r>
          </w:p>
        </w:tc>
        <w:tc>
          <w:tcPr>
            <w:tcW w:w="1694" w:type="dxa"/>
            <w:tcBorders>
              <w:top w:val="nil"/>
              <w:bottom w:val="single" w:sz="4" w:space="0" w:color="auto"/>
            </w:tcBorders>
            <w:vAlign w:val="center"/>
          </w:tcPr>
          <w:p w14:paraId="304BE363" w14:textId="77777777" w:rsidR="009B68BB" w:rsidRPr="009B68BB" w:rsidRDefault="009B68BB" w:rsidP="009B68BB">
            <w:pPr>
              <w:spacing w:before="120" w:after="120"/>
              <w:ind w:firstLine="0"/>
              <w:rPr>
                <w:szCs w:val="28"/>
                <w:lang w:val="vi-VN"/>
              </w:rPr>
            </w:pPr>
            <w:r w:rsidRPr="009B68BB">
              <w:rPr>
                <w:color w:val="000000"/>
                <w:szCs w:val="28"/>
              </w:rPr>
              <w:t>6,6</w:t>
            </w:r>
            <w:r w:rsidRPr="009B68BB">
              <w:rPr>
                <w:color w:val="000000"/>
                <w:szCs w:val="28"/>
                <w:lang w:val="vi-VN"/>
              </w:rPr>
              <w:t>5</w:t>
            </w:r>
          </w:p>
        </w:tc>
      </w:tr>
    </w:tbl>
    <w:p w14:paraId="5BA069B4" w14:textId="77777777" w:rsidR="009B68BB" w:rsidRPr="009B68BB" w:rsidRDefault="009B68BB" w:rsidP="009B68BB">
      <w:pPr>
        <w:spacing w:before="120" w:after="120" w:line="360" w:lineRule="atLeast"/>
        <w:rPr>
          <w:color w:val="000000"/>
          <w:sz w:val="32"/>
          <w:szCs w:val="32"/>
          <w:lang w:val="vi-VN"/>
        </w:rPr>
      </w:pPr>
      <w:r w:rsidRPr="009B68BB">
        <w:rPr>
          <w:color w:val="000000"/>
          <w:sz w:val="32"/>
          <w:szCs w:val="32"/>
          <w:lang w:val="vi-VN"/>
        </w:rPr>
        <w:t>Bên cạnh các ngành kinh tế số lõi, một số ngành có giá trị tăng thêm kinh tế số t</w:t>
      </w:r>
      <w:r w:rsidRPr="009B68BB">
        <w:rPr>
          <w:color w:val="000000"/>
          <w:sz w:val="32"/>
          <w:szCs w:val="32"/>
        </w:rPr>
        <w:t xml:space="preserve">rung bình các năm </w:t>
      </w:r>
      <w:r w:rsidRPr="009B68BB">
        <w:rPr>
          <w:color w:val="000000"/>
          <w:sz w:val="32"/>
          <w:szCs w:val="32"/>
          <w:lang w:val="vi-VN"/>
        </w:rPr>
        <w:t xml:space="preserve">2020-2023 cao như: Thương mại bán buôn, bán lẻ chiếm khoảng 13% tổng giá trị tăng thêm của kinh tế số; Sản xuất và phân phối điện, khí đốt, nước nóng, hơi nước và điều </w:t>
      </w:r>
      <w:r w:rsidRPr="009B68BB">
        <w:rPr>
          <w:color w:val="000000"/>
          <w:sz w:val="32"/>
          <w:szCs w:val="32"/>
          <w:lang w:val="vi-VN"/>
        </w:rPr>
        <w:lastRenderedPageBreak/>
        <w:t xml:space="preserve">hòa không khí trung bình các năm từ 2020-2023 ước chiếm khoảng 4%; Sản xuất sản phẩm từ kim loại đúc sẵn chiếm khoảng 2%; Hoạt động phát thanh, truyền hình chiếm khoảng 2%; Hoạt động dịch vụ tài chính khoảng 2%. Một số ngành có hoạt động số hóa thấp và gần như không thực hiện số hóa như hoạt động thú y; hoạt động trợ giúp xã hội; hoạt động chăm sóc, điều dưỡng tập trung; sản xuất sản phẩm thuốc lá; </w:t>
      </w:r>
      <w:r w:rsidRPr="009B68BB">
        <w:rPr>
          <w:color w:val="000000"/>
          <w:sz w:val="32"/>
          <w:szCs w:val="32"/>
        </w:rPr>
        <w:t>x</w:t>
      </w:r>
      <w:r w:rsidRPr="009B68BB">
        <w:rPr>
          <w:color w:val="000000"/>
          <w:sz w:val="32"/>
          <w:szCs w:val="32"/>
          <w:lang w:val="vi-VN"/>
        </w:rPr>
        <w:t xml:space="preserve">ử lý ô nhiễm và hoạt động quản lý chất thải khác... (chiếm khoảng 0,002% tổng giá trị tăng thêm của kinh tế số). </w:t>
      </w:r>
    </w:p>
    <w:p w14:paraId="3403F323" w14:textId="77777777" w:rsidR="009B68BB" w:rsidRPr="009B68BB" w:rsidRDefault="009B68BB" w:rsidP="009B68BB">
      <w:pPr>
        <w:spacing w:before="120" w:after="120" w:line="360" w:lineRule="atLeast"/>
        <w:rPr>
          <w:b/>
          <w:bCs/>
          <w:i/>
          <w:iCs/>
          <w:sz w:val="32"/>
          <w:szCs w:val="32"/>
        </w:rPr>
      </w:pPr>
      <w:r w:rsidRPr="009B68BB">
        <w:rPr>
          <w:b/>
          <w:i/>
          <w:iCs/>
          <w:sz w:val="32"/>
          <w:szCs w:val="32"/>
          <w:lang w:val="en-IN"/>
        </w:rPr>
        <w:t>2</w:t>
      </w:r>
      <w:r w:rsidRPr="009B68BB">
        <w:rPr>
          <w:b/>
          <w:i/>
          <w:iCs/>
          <w:sz w:val="32"/>
          <w:szCs w:val="32"/>
          <w:lang w:val="vi-VN"/>
        </w:rPr>
        <w:t>. Theo</w:t>
      </w:r>
      <w:r w:rsidRPr="009B68BB">
        <w:rPr>
          <w:b/>
          <w:bCs/>
          <w:i/>
          <w:iCs/>
          <w:sz w:val="32"/>
          <w:szCs w:val="32"/>
          <w:lang w:val="vi-VN"/>
        </w:rPr>
        <w:t xml:space="preserve"> tỉnh, thành phố trực thuộc trung ương</w:t>
      </w:r>
    </w:p>
    <w:p w14:paraId="169349E7" w14:textId="77777777" w:rsidR="009B68BB" w:rsidRPr="009B68BB" w:rsidRDefault="009B68BB" w:rsidP="009B68BB">
      <w:pPr>
        <w:spacing w:before="120" w:after="120" w:line="360" w:lineRule="atLeast"/>
        <w:rPr>
          <w:b/>
          <w:bCs/>
          <w:i/>
          <w:iCs/>
          <w:sz w:val="32"/>
          <w:szCs w:val="32"/>
          <w:lang w:val="vi-VN"/>
        </w:rPr>
      </w:pPr>
      <w:r w:rsidRPr="009B68BB">
        <w:rPr>
          <w:b/>
          <w:bCs/>
          <w:sz w:val="32"/>
          <w:szCs w:val="32"/>
          <w:lang w:val="vi-VN"/>
        </w:rPr>
        <w:t>Ước tính tỷ trọng giá trị tăng thêm của KTS trong GRDP</w:t>
      </w:r>
      <w:r w:rsidRPr="009B68BB">
        <w:rPr>
          <w:b/>
          <w:bCs/>
          <w:sz w:val="32"/>
          <w:szCs w:val="32"/>
        </w:rPr>
        <w:t xml:space="preserve">  </w:t>
      </w:r>
      <w:r w:rsidRPr="009B68BB">
        <w:rPr>
          <w:b/>
          <w:bCs/>
          <w:sz w:val="32"/>
          <w:szCs w:val="32"/>
          <w:lang w:val="vi-VN"/>
        </w:rPr>
        <w:t>2020 -2023</w:t>
      </w:r>
    </w:p>
    <w:p w14:paraId="708ADEF6" w14:textId="77777777" w:rsidR="009B68BB" w:rsidRPr="009B68BB" w:rsidRDefault="009B68BB" w:rsidP="009B68BB">
      <w:pPr>
        <w:rPr>
          <w:bCs/>
          <w:i/>
          <w:szCs w:val="28"/>
          <w:lang w:val="en-IN"/>
        </w:rPr>
      </w:pPr>
      <w:r w:rsidRPr="009B68BB">
        <w:rPr>
          <w:bCs/>
          <w:i/>
          <w:szCs w:val="28"/>
          <w:lang w:val="en-IN"/>
        </w:rPr>
        <w:t>(Ghi chú: Số liệu công bố năm 2023 xếp theo 63 tỉnh, thành phố trước đây)</w:t>
      </w:r>
    </w:p>
    <w:p w14:paraId="67445210" w14:textId="77777777" w:rsidR="009B68BB" w:rsidRPr="009B68BB" w:rsidRDefault="009B68BB" w:rsidP="009B68BB">
      <w:pPr>
        <w:spacing w:after="60"/>
        <w:ind w:right="527"/>
        <w:jc w:val="right"/>
        <w:rPr>
          <w:bCs/>
          <w:i/>
          <w:color w:val="000000"/>
          <w:sz w:val="32"/>
          <w:szCs w:val="32"/>
          <w:lang w:val="vi-VN"/>
        </w:rPr>
      </w:pPr>
      <w:r w:rsidRPr="009B68BB">
        <w:rPr>
          <w:bCs/>
          <w:i/>
          <w:color w:val="000000"/>
          <w:sz w:val="32"/>
          <w:szCs w:val="32"/>
          <w:lang w:val="vi-VN"/>
        </w:rPr>
        <w:t>Đơn vị tính: %</w:t>
      </w:r>
    </w:p>
    <w:tbl>
      <w:tblPr>
        <w:tblW w:w="9286" w:type="dxa"/>
        <w:tblLook w:val="04A0" w:firstRow="1" w:lastRow="0" w:firstColumn="1" w:lastColumn="0" w:noHBand="0" w:noVBand="1"/>
      </w:tblPr>
      <w:tblGrid>
        <w:gridCol w:w="3754"/>
        <w:gridCol w:w="1383"/>
        <w:gridCol w:w="1383"/>
        <w:gridCol w:w="1383"/>
        <w:gridCol w:w="1383"/>
      </w:tblGrid>
      <w:tr w:rsidR="009B68BB" w:rsidRPr="009B68BB" w14:paraId="7B396B53" w14:textId="77777777" w:rsidTr="00A331AA">
        <w:trPr>
          <w:trHeight w:val="285"/>
          <w:tblHeader/>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430D0B60" w14:textId="77777777" w:rsidR="009B68BB" w:rsidRPr="009B68BB" w:rsidRDefault="009B68BB" w:rsidP="009B68BB">
            <w:pPr>
              <w:spacing w:before="120" w:after="120"/>
              <w:ind w:firstLine="0"/>
              <w:jc w:val="center"/>
              <w:rPr>
                <w:b/>
                <w:bCs/>
                <w:color w:val="000000"/>
                <w:sz w:val="32"/>
                <w:szCs w:val="32"/>
                <w:lang w:val="vi-VN" w:eastAsia="vi-VN"/>
              </w:rPr>
            </w:pPr>
            <w:r w:rsidRPr="009B68BB">
              <w:rPr>
                <w:b/>
                <w:bCs/>
                <w:color w:val="000000"/>
                <w:sz w:val="32"/>
                <w:szCs w:val="32"/>
                <w:lang w:val="vi-VN" w:eastAsia="vi-VN"/>
              </w:rPr>
              <w:t>Tỉnh/Thành phố</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A3A5D" w14:textId="77777777" w:rsidR="009B68BB" w:rsidRPr="009B68BB" w:rsidRDefault="009B68BB" w:rsidP="009B68BB">
            <w:pPr>
              <w:spacing w:before="120" w:after="120"/>
              <w:ind w:firstLine="0"/>
              <w:jc w:val="center"/>
              <w:rPr>
                <w:b/>
                <w:bCs/>
                <w:color w:val="000000"/>
                <w:sz w:val="32"/>
                <w:szCs w:val="32"/>
                <w:lang w:val="vi-VN" w:eastAsia="vi-VN"/>
              </w:rPr>
            </w:pPr>
            <w:r w:rsidRPr="009B68BB">
              <w:rPr>
                <w:b/>
                <w:bCs/>
                <w:color w:val="000000"/>
                <w:sz w:val="32"/>
                <w:szCs w:val="32"/>
                <w:lang w:val="vi-VN" w:eastAsia="vi-VN"/>
              </w:rPr>
              <w:t>2020</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DEF7A" w14:textId="77777777" w:rsidR="009B68BB" w:rsidRPr="009B68BB" w:rsidRDefault="009B68BB" w:rsidP="009B68BB">
            <w:pPr>
              <w:spacing w:before="120" w:after="120"/>
              <w:ind w:hanging="5"/>
              <w:jc w:val="center"/>
              <w:rPr>
                <w:b/>
                <w:bCs/>
                <w:color w:val="000000"/>
                <w:sz w:val="32"/>
                <w:szCs w:val="32"/>
                <w:lang w:val="vi-VN" w:eastAsia="vi-VN"/>
              </w:rPr>
            </w:pPr>
            <w:r w:rsidRPr="009B68BB">
              <w:rPr>
                <w:b/>
                <w:bCs/>
                <w:color w:val="000000"/>
                <w:sz w:val="32"/>
                <w:szCs w:val="32"/>
                <w:lang w:val="vi-VN" w:eastAsia="vi-VN"/>
              </w:rPr>
              <w:t>2021</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91886" w14:textId="77777777" w:rsidR="009B68BB" w:rsidRPr="009B68BB" w:rsidRDefault="009B68BB" w:rsidP="009B68BB">
            <w:pPr>
              <w:spacing w:before="120" w:after="120"/>
              <w:ind w:firstLine="0"/>
              <w:jc w:val="center"/>
              <w:rPr>
                <w:b/>
                <w:bCs/>
                <w:color w:val="000000"/>
                <w:sz w:val="32"/>
                <w:szCs w:val="32"/>
                <w:lang w:val="vi-VN" w:eastAsia="vi-VN"/>
              </w:rPr>
            </w:pPr>
            <w:r w:rsidRPr="009B68BB">
              <w:rPr>
                <w:b/>
                <w:bCs/>
                <w:color w:val="000000"/>
                <w:sz w:val="32"/>
                <w:szCs w:val="32"/>
                <w:lang w:val="vi-VN" w:eastAsia="vi-VN"/>
              </w:rPr>
              <w:t>2022</w:t>
            </w: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EBA99" w14:textId="77777777" w:rsidR="009B68BB" w:rsidRPr="009B68BB" w:rsidRDefault="009B68BB" w:rsidP="009B68BB">
            <w:pPr>
              <w:spacing w:before="120" w:after="120"/>
              <w:ind w:firstLine="0"/>
              <w:jc w:val="center"/>
              <w:rPr>
                <w:b/>
                <w:bCs/>
                <w:color w:val="000000"/>
                <w:sz w:val="32"/>
                <w:szCs w:val="32"/>
                <w:lang w:val="vi-VN" w:eastAsia="vi-VN"/>
              </w:rPr>
            </w:pPr>
            <w:r w:rsidRPr="009B68BB">
              <w:rPr>
                <w:b/>
                <w:bCs/>
                <w:color w:val="000000"/>
                <w:sz w:val="32"/>
                <w:szCs w:val="32"/>
                <w:lang w:val="vi-VN" w:eastAsia="vi-VN"/>
              </w:rPr>
              <w:t>2023</w:t>
            </w:r>
          </w:p>
        </w:tc>
      </w:tr>
      <w:tr w:rsidR="009B68BB" w:rsidRPr="009B68BB" w14:paraId="4130C03A" w14:textId="77777777" w:rsidTr="00A331AA">
        <w:trPr>
          <w:trHeight w:val="285"/>
        </w:trPr>
        <w:tc>
          <w:tcPr>
            <w:tcW w:w="3754" w:type="dxa"/>
            <w:tcBorders>
              <w:top w:val="single" w:sz="4" w:space="0" w:color="auto"/>
              <w:left w:val="single" w:sz="4" w:space="0" w:color="auto"/>
              <w:bottom w:val="single" w:sz="4" w:space="0" w:color="auto"/>
              <w:right w:val="single" w:sz="4" w:space="0" w:color="auto"/>
            </w:tcBorders>
            <w:noWrap/>
            <w:vAlign w:val="center"/>
            <w:hideMark/>
          </w:tcPr>
          <w:p w14:paraId="64D756FF"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01. Thành phố Hà Nội</w:t>
            </w:r>
          </w:p>
        </w:tc>
        <w:tc>
          <w:tcPr>
            <w:tcW w:w="1383" w:type="dxa"/>
            <w:tcBorders>
              <w:top w:val="single" w:sz="4" w:space="0" w:color="auto"/>
              <w:left w:val="nil"/>
              <w:bottom w:val="single" w:sz="4" w:space="0" w:color="auto"/>
              <w:right w:val="single" w:sz="4" w:space="0" w:color="auto"/>
            </w:tcBorders>
            <w:noWrap/>
            <w:vAlign w:val="bottom"/>
            <w:hideMark/>
          </w:tcPr>
          <w:p w14:paraId="34315A9D"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15,37</w:t>
            </w:r>
          </w:p>
        </w:tc>
        <w:tc>
          <w:tcPr>
            <w:tcW w:w="1383" w:type="dxa"/>
            <w:tcBorders>
              <w:top w:val="single" w:sz="4" w:space="0" w:color="auto"/>
              <w:left w:val="nil"/>
              <w:bottom w:val="single" w:sz="4" w:space="0" w:color="auto"/>
              <w:right w:val="single" w:sz="4" w:space="0" w:color="auto"/>
            </w:tcBorders>
            <w:noWrap/>
            <w:vAlign w:val="bottom"/>
            <w:hideMark/>
          </w:tcPr>
          <w:p w14:paraId="646E1B0A"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15,81</w:t>
            </w:r>
          </w:p>
        </w:tc>
        <w:tc>
          <w:tcPr>
            <w:tcW w:w="1383" w:type="dxa"/>
            <w:tcBorders>
              <w:top w:val="single" w:sz="4" w:space="0" w:color="auto"/>
              <w:left w:val="nil"/>
              <w:bottom w:val="single" w:sz="4" w:space="0" w:color="auto"/>
              <w:right w:val="single" w:sz="4" w:space="0" w:color="auto"/>
            </w:tcBorders>
            <w:noWrap/>
            <w:vAlign w:val="bottom"/>
            <w:hideMark/>
          </w:tcPr>
          <w:p w14:paraId="6F103EF3"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15,40</w:t>
            </w:r>
          </w:p>
        </w:tc>
        <w:tc>
          <w:tcPr>
            <w:tcW w:w="1383" w:type="dxa"/>
            <w:tcBorders>
              <w:top w:val="single" w:sz="4" w:space="0" w:color="auto"/>
              <w:left w:val="nil"/>
              <w:bottom w:val="single" w:sz="4" w:space="0" w:color="auto"/>
              <w:right w:val="single" w:sz="4" w:space="0" w:color="auto"/>
            </w:tcBorders>
            <w:noWrap/>
            <w:vAlign w:val="bottom"/>
            <w:hideMark/>
          </w:tcPr>
          <w:p w14:paraId="5D4BD4D4"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15,85</w:t>
            </w:r>
          </w:p>
        </w:tc>
      </w:tr>
      <w:tr w:rsidR="009B68BB" w:rsidRPr="009B68BB" w14:paraId="25721C2E"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064B4A8A"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02. Tỉnh Hà Giang</w:t>
            </w:r>
          </w:p>
        </w:tc>
        <w:tc>
          <w:tcPr>
            <w:tcW w:w="1383" w:type="dxa"/>
            <w:tcBorders>
              <w:top w:val="nil"/>
              <w:left w:val="nil"/>
              <w:bottom w:val="single" w:sz="4" w:space="0" w:color="auto"/>
              <w:right w:val="single" w:sz="4" w:space="0" w:color="auto"/>
            </w:tcBorders>
            <w:noWrap/>
            <w:vAlign w:val="bottom"/>
            <w:hideMark/>
          </w:tcPr>
          <w:p w14:paraId="11773EF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6,30</w:t>
            </w:r>
          </w:p>
        </w:tc>
        <w:tc>
          <w:tcPr>
            <w:tcW w:w="1383" w:type="dxa"/>
            <w:tcBorders>
              <w:top w:val="nil"/>
              <w:left w:val="nil"/>
              <w:bottom w:val="single" w:sz="4" w:space="0" w:color="auto"/>
              <w:right w:val="single" w:sz="4" w:space="0" w:color="auto"/>
            </w:tcBorders>
            <w:noWrap/>
            <w:vAlign w:val="bottom"/>
            <w:hideMark/>
          </w:tcPr>
          <w:p w14:paraId="26B7515D"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6,35</w:t>
            </w:r>
          </w:p>
        </w:tc>
        <w:tc>
          <w:tcPr>
            <w:tcW w:w="1383" w:type="dxa"/>
            <w:tcBorders>
              <w:top w:val="nil"/>
              <w:left w:val="nil"/>
              <w:bottom w:val="single" w:sz="4" w:space="0" w:color="auto"/>
              <w:right w:val="single" w:sz="4" w:space="0" w:color="auto"/>
            </w:tcBorders>
            <w:noWrap/>
            <w:vAlign w:val="bottom"/>
            <w:hideMark/>
          </w:tcPr>
          <w:p w14:paraId="61B92923"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6,38</w:t>
            </w:r>
          </w:p>
        </w:tc>
        <w:tc>
          <w:tcPr>
            <w:tcW w:w="1383" w:type="dxa"/>
            <w:tcBorders>
              <w:top w:val="nil"/>
              <w:left w:val="nil"/>
              <w:bottom w:val="single" w:sz="4" w:space="0" w:color="auto"/>
              <w:right w:val="single" w:sz="4" w:space="0" w:color="auto"/>
            </w:tcBorders>
            <w:noWrap/>
            <w:vAlign w:val="bottom"/>
            <w:hideMark/>
          </w:tcPr>
          <w:p w14:paraId="176C0114"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6,36</w:t>
            </w:r>
          </w:p>
        </w:tc>
      </w:tr>
      <w:tr w:rsidR="009B68BB" w:rsidRPr="009B68BB" w14:paraId="65EB8B70"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25AFE83B"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04. Tỉnh Cao Bằng</w:t>
            </w:r>
          </w:p>
        </w:tc>
        <w:tc>
          <w:tcPr>
            <w:tcW w:w="1383" w:type="dxa"/>
            <w:tcBorders>
              <w:top w:val="nil"/>
              <w:left w:val="nil"/>
              <w:bottom w:val="single" w:sz="4" w:space="0" w:color="auto"/>
              <w:right w:val="single" w:sz="4" w:space="0" w:color="auto"/>
            </w:tcBorders>
            <w:noWrap/>
            <w:vAlign w:val="bottom"/>
            <w:hideMark/>
          </w:tcPr>
          <w:p w14:paraId="686CD8E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6,84</w:t>
            </w:r>
          </w:p>
        </w:tc>
        <w:tc>
          <w:tcPr>
            <w:tcW w:w="1383" w:type="dxa"/>
            <w:tcBorders>
              <w:top w:val="nil"/>
              <w:left w:val="nil"/>
              <w:bottom w:val="single" w:sz="4" w:space="0" w:color="auto"/>
              <w:right w:val="single" w:sz="4" w:space="0" w:color="auto"/>
            </w:tcBorders>
            <w:noWrap/>
            <w:vAlign w:val="bottom"/>
            <w:hideMark/>
          </w:tcPr>
          <w:p w14:paraId="32C9FBF9"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6,75</w:t>
            </w:r>
          </w:p>
        </w:tc>
        <w:tc>
          <w:tcPr>
            <w:tcW w:w="1383" w:type="dxa"/>
            <w:tcBorders>
              <w:top w:val="nil"/>
              <w:left w:val="nil"/>
              <w:bottom w:val="single" w:sz="4" w:space="0" w:color="auto"/>
              <w:right w:val="single" w:sz="4" w:space="0" w:color="auto"/>
            </w:tcBorders>
            <w:noWrap/>
            <w:vAlign w:val="bottom"/>
            <w:hideMark/>
          </w:tcPr>
          <w:p w14:paraId="09D44212"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7,21</w:t>
            </w:r>
          </w:p>
        </w:tc>
        <w:tc>
          <w:tcPr>
            <w:tcW w:w="1383" w:type="dxa"/>
            <w:tcBorders>
              <w:top w:val="nil"/>
              <w:left w:val="nil"/>
              <w:bottom w:val="single" w:sz="4" w:space="0" w:color="auto"/>
              <w:right w:val="single" w:sz="4" w:space="0" w:color="auto"/>
            </w:tcBorders>
            <w:noWrap/>
            <w:vAlign w:val="bottom"/>
            <w:hideMark/>
          </w:tcPr>
          <w:p w14:paraId="2EF77260"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8,10</w:t>
            </w:r>
          </w:p>
        </w:tc>
      </w:tr>
      <w:tr w:rsidR="009B68BB" w:rsidRPr="009B68BB" w14:paraId="06DCC7E6"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18513B3B"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06. Tỉnh Bắc Kạn</w:t>
            </w:r>
          </w:p>
        </w:tc>
        <w:tc>
          <w:tcPr>
            <w:tcW w:w="1383" w:type="dxa"/>
            <w:tcBorders>
              <w:top w:val="nil"/>
              <w:left w:val="nil"/>
              <w:bottom w:val="single" w:sz="4" w:space="0" w:color="auto"/>
              <w:right w:val="single" w:sz="4" w:space="0" w:color="auto"/>
            </w:tcBorders>
            <w:noWrap/>
            <w:vAlign w:val="bottom"/>
            <w:hideMark/>
          </w:tcPr>
          <w:p w14:paraId="7F59FD5A"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7,59</w:t>
            </w:r>
          </w:p>
        </w:tc>
        <w:tc>
          <w:tcPr>
            <w:tcW w:w="1383" w:type="dxa"/>
            <w:tcBorders>
              <w:top w:val="nil"/>
              <w:left w:val="nil"/>
              <w:bottom w:val="single" w:sz="4" w:space="0" w:color="auto"/>
              <w:right w:val="single" w:sz="4" w:space="0" w:color="auto"/>
            </w:tcBorders>
            <w:noWrap/>
            <w:vAlign w:val="bottom"/>
            <w:hideMark/>
          </w:tcPr>
          <w:p w14:paraId="3A596B5E"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7,48</w:t>
            </w:r>
          </w:p>
        </w:tc>
        <w:tc>
          <w:tcPr>
            <w:tcW w:w="1383" w:type="dxa"/>
            <w:tcBorders>
              <w:top w:val="nil"/>
              <w:left w:val="nil"/>
              <w:bottom w:val="single" w:sz="4" w:space="0" w:color="auto"/>
              <w:right w:val="single" w:sz="4" w:space="0" w:color="auto"/>
            </w:tcBorders>
            <w:noWrap/>
            <w:vAlign w:val="bottom"/>
            <w:hideMark/>
          </w:tcPr>
          <w:p w14:paraId="1378D0CA"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7,62</w:t>
            </w:r>
          </w:p>
        </w:tc>
        <w:tc>
          <w:tcPr>
            <w:tcW w:w="1383" w:type="dxa"/>
            <w:tcBorders>
              <w:top w:val="nil"/>
              <w:left w:val="nil"/>
              <w:bottom w:val="single" w:sz="4" w:space="0" w:color="auto"/>
              <w:right w:val="single" w:sz="4" w:space="0" w:color="auto"/>
            </w:tcBorders>
            <w:noWrap/>
            <w:vAlign w:val="bottom"/>
            <w:hideMark/>
          </w:tcPr>
          <w:p w14:paraId="1CEE8E7B"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8,05</w:t>
            </w:r>
          </w:p>
        </w:tc>
      </w:tr>
      <w:tr w:rsidR="009B68BB" w:rsidRPr="009B68BB" w14:paraId="7D54F4AF"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5EED7368"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08. Tỉnh Tuyên Quang</w:t>
            </w:r>
          </w:p>
        </w:tc>
        <w:tc>
          <w:tcPr>
            <w:tcW w:w="1383" w:type="dxa"/>
            <w:tcBorders>
              <w:top w:val="nil"/>
              <w:left w:val="nil"/>
              <w:bottom w:val="single" w:sz="4" w:space="0" w:color="auto"/>
              <w:right w:val="single" w:sz="4" w:space="0" w:color="auto"/>
            </w:tcBorders>
            <w:noWrap/>
            <w:vAlign w:val="bottom"/>
            <w:hideMark/>
          </w:tcPr>
          <w:p w14:paraId="5671471A"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5,48</w:t>
            </w:r>
          </w:p>
        </w:tc>
        <w:tc>
          <w:tcPr>
            <w:tcW w:w="1383" w:type="dxa"/>
            <w:tcBorders>
              <w:top w:val="nil"/>
              <w:left w:val="nil"/>
              <w:bottom w:val="single" w:sz="4" w:space="0" w:color="auto"/>
              <w:right w:val="single" w:sz="4" w:space="0" w:color="auto"/>
            </w:tcBorders>
            <w:noWrap/>
            <w:vAlign w:val="bottom"/>
            <w:hideMark/>
          </w:tcPr>
          <w:p w14:paraId="52C1A6FB"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5,84</w:t>
            </w:r>
          </w:p>
        </w:tc>
        <w:tc>
          <w:tcPr>
            <w:tcW w:w="1383" w:type="dxa"/>
            <w:tcBorders>
              <w:top w:val="nil"/>
              <w:left w:val="nil"/>
              <w:bottom w:val="single" w:sz="4" w:space="0" w:color="auto"/>
              <w:right w:val="single" w:sz="4" w:space="0" w:color="auto"/>
            </w:tcBorders>
            <w:noWrap/>
            <w:vAlign w:val="bottom"/>
            <w:hideMark/>
          </w:tcPr>
          <w:p w14:paraId="6A2FD2A8"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6,02</w:t>
            </w:r>
          </w:p>
        </w:tc>
        <w:tc>
          <w:tcPr>
            <w:tcW w:w="1383" w:type="dxa"/>
            <w:tcBorders>
              <w:top w:val="nil"/>
              <w:left w:val="nil"/>
              <w:bottom w:val="single" w:sz="4" w:space="0" w:color="auto"/>
              <w:right w:val="single" w:sz="4" w:space="0" w:color="auto"/>
            </w:tcBorders>
            <w:noWrap/>
            <w:vAlign w:val="bottom"/>
            <w:hideMark/>
          </w:tcPr>
          <w:p w14:paraId="47B17150"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6,19</w:t>
            </w:r>
          </w:p>
        </w:tc>
      </w:tr>
      <w:tr w:rsidR="009B68BB" w:rsidRPr="009B68BB" w14:paraId="79429EEB"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F3BC99F"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10. Tỉnh Lào Cai</w:t>
            </w:r>
          </w:p>
        </w:tc>
        <w:tc>
          <w:tcPr>
            <w:tcW w:w="1383" w:type="dxa"/>
            <w:tcBorders>
              <w:top w:val="nil"/>
              <w:left w:val="nil"/>
              <w:bottom w:val="single" w:sz="4" w:space="0" w:color="auto"/>
              <w:right w:val="single" w:sz="4" w:space="0" w:color="auto"/>
            </w:tcBorders>
            <w:noWrap/>
            <w:vAlign w:val="bottom"/>
            <w:hideMark/>
          </w:tcPr>
          <w:p w14:paraId="73B2AFE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4,76</w:t>
            </w:r>
          </w:p>
        </w:tc>
        <w:tc>
          <w:tcPr>
            <w:tcW w:w="1383" w:type="dxa"/>
            <w:tcBorders>
              <w:top w:val="nil"/>
              <w:left w:val="nil"/>
              <w:bottom w:val="single" w:sz="4" w:space="0" w:color="auto"/>
              <w:right w:val="single" w:sz="4" w:space="0" w:color="auto"/>
            </w:tcBorders>
            <w:noWrap/>
            <w:vAlign w:val="bottom"/>
            <w:hideMark/>
          </w:tcPr>
          <w:p w14:paraId="29131446"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4,94</w:t>
            </w:r>
          </w:p>
        </w:tc>
        <w:tc>
          <w:tcPr>
            <w:tcW w:w="1383" w:type="dxa"/>
            <w:tcBorders>
              <w:top w:val="nil"/>
              <w:left w:val="nil"/>
              <w:bottom w:val="single" w:sz="4" w:space="0" w:color="auto"/>
              <w:right w:val="single" w:sz="4" w:space="0" w:color="auto"/>
            </w:tcBorders>
            <w:noWrap/>
            <w:vAlign w:val="bottom"/>
            <w:hideMark/>
          </w:tcPr>
          <w:p w14:paraId="5BFD95DF"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5,08</w:t>
            </w:r>
          </w:p>
        </w:tc>
        <w:tc>
          <w:tcPr>
            <w:tcW w:w="1383" w:type="dxa"/>
            <w:tcBorders>
              <w:top w:val="nil"/>
              <w:left w:val="nil"/>
              <w:bottom w:val="single" w:sz="4" w:space="0" w:color="auto"/>
              <w:right w:val="single" w:sz="4" w:space="0" w:color="auto"/>
            </w:tcBorders>
            <w:noWrap/>
            <w:vAlign w:val="bottom"/>
            <w:hideMark/>
          </w:tcPr>
          <w:p w14:paraId="2A6B810D"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5,45</w:t>
            </w:r>
          </w:p>
        </w:tc>
      </w:tr>
      <w:tr w:rsidR="009B68BB" w:rsidRPr="009B68BB" w14:paraId="3F6AE13F"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0BD79D5A"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11. Tỉnh Điện Biên</w:t>
            </w:r>
          </w:p>
        </w:tc>
        <w:tc>
          <w:tcPr>
            <w:tcW w:w="1383" w:type="dxa"/>
            <w:tcBorders>
              <w:top w:val="nil"/>
              <w:left w:val="nil"/>
              <w:bottom w:val="single" w:sz="4" w:space="0" w:color="auto"/>
              <w:right w:val="single" w:sz="4" w:space="0" w:color="auto"/>
            </w:tcBorders>
            <w:noWrap/>
            <w:vAlign w:val="bottom"/>
            <w:hideMark/>
          </w:tcPr>
          <w:p w14:paraId="69BC4276"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6,98</w:t>
            </w:r>
          </w:p>
        </w:tc>
        <w:tc>
          <w:tcPr>
            <w:tcW w:w="1383" w:type="dxa"/>
            <w:tcBorders>
              <w:top w:val="nil"/>
              <w:left w:val="nil"/>
              <w:bottom w:val="single" w:sz="4" w:space="0" w:color="auto"/>
              <w:right w:val="single" w:sz="4" w:space="0" w:color="auto"/>
            </w:tcBorders>
            <w:noWrap/>
            <w:vAlign w:val="bottom"/>
            <w:hideMark/>
          </w:tcPr>
          <w:p w14:paraId="764E8E9E"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6,71</w:t>
            </w:r>
          </w:p>
        </w:tc>
        <w:tc>
          <w:tcPr>
            <w:tcW w:w="1383" w:type="dxa"/>
            <w:tcBorders>
              <w:top w:val="nil"/>
              <w:left w:val="nil"/>
              <w:bottom w:val="single" w:sz="4" w:space="0" w:color="auto"/>
              <w:right w:val="single" w:sz="4" w:space="0" w:color="auto"/>
            </w:tcBorders>
            <w:noWrap/>
            <w:vAlign w:val="bottom"/>
            <w:hideMark/>
          </w:tcPr>
          <w:p w14:paraId="3EC236DD"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6,63</w:t>
            </w:r>
          </w:p>
        </w:tc>
        <w:tc>
          <w:tcPr>
            <w:tcW w:w="1383" w:type="dxa"/>
            <w:tcBorders>
              <w:top w:val="nil"/>
              <w:left w:val="nil"/>
              <w:bottom w:val="single" w:sz="4" w:space="0" w:color="auto"/>
              <w:right w:val="single" w:sz="4" w:space="0" w:color="auto"/>
            </w:tcBorders>
            <w:noWrap/>
            <w:vAlign w:val="bottom"/>
            <w:hideMark/>
          </w:tcPr>
          <w:p w14:paraId="3BBF92AE"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6,60</w:t>
            </w:r>
          </w:p>
        </w:tc>
      </w:tr>
      <w:tr w:rsidR="009B68BB" w:rsidRPr="009B68BB" w14:paraId="519B4800"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02500508"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12. Tỉnh Lai Châu</w:t>
            </w:r>
          </w:p>
        </w:tc>
        <w:tc>
          <w:tcPr>
            <w:tcW w:w="1383" w:type="dxa"/>
            <w:tcBorders>
              <w:top w:val="nil"/>
              <w:left w:val="nil"/>
              <w:bottom w:val="single" w:sz="4" w:space="0" w:color="auto"/>
              <w:right w:val="single" w:sz="4" w:space="0" w:color="auto"/>
            </w:tcBorders>
            <w:noWrap/>
            <w:vAlign w:val="bottom"/>
            <w:hideMark/>
          </w:tcPr>
          <w:p w14:paraId="52DDC0E6"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6,11</w:t>
            </w:r>
          </w:p>
        </w:tc>
        <w:tc>
          <w:tcPr>
            <w:tcW w:w="1383" w:type="dxa"/>
            <w:tcBorders>
              <w:top w:val="nil"/>
              <w:left w:val="nil"/>
              <w:bottom w:val="single" w:sz="4" w:space="0" w:color="auto"/>
              <w:right w:val="single" w:sz="4" w:space="0" w:color="auto"/>
            </w:tcBorders>
            <w:noWrap/>
            <w:vAlign w:val="bottom"/>
            <w:hideMark/>
          </w:tcPr>
          <w:p w14:paraId="203E0BDB"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6,03</w:t>
            </w:r>
          </w:p>
        </w:tc>
        <w:tc>
          <w:tcPr>
            <w:tcW w:w="1383" w:type="dxa"/>
            <w:tcBorders>
              <w:top w:val="nil"/>
              <w:left w:val="nil"/>
              <w:bottom w:val="single" w:sz="4" w:space="0" w:color="auto"/>
              <w:right w:val="single" w:sz="4" w:space="0" w:color="auto"/>
            </w:tcBorders>
            <w:noWrap/>
            <w:vAlign w:val="bottom"/>
            <w:hideMark/>
          </w:tcPr>
          <w:p w14:paraId="075981F1"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6,17</w:t>
            </w:r>
          </w:p>
        </w:tc>
        <w:tc>
          <w:tcPr>
            <w:tcW w:w="1383" w:type="dxa"/>
            <w:tcBorders>
              <w:top w:val="nil"/>
              <w:left w:val="nil"/>
              <w:bottom w:val="single" w:sz="4" w:space="0" w:color="auto"/>
              <w:right w:val="single" w:sz="4" w:space="0" w:color="auto"/>
            </w:tcBorders>
            <w:noWrap/>
            <w:vAlign w:val="bottom"/>
            <w:hideMark/>
          </w:tcPr>
          <w:p w14:paraId="0FDAA291"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6,70</w:t>
            </w:r>
          </w:p>
        </w:tc>
      </w:tr>
      <w:tr w:rsidR="009B68BB" w:rsidRPr="009B68BB" w14:paraId="68B643BE"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4D261219"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14. Tỉnh Sơn La</w:t>
            </w:r>
          </w:p>
        </w:tc>
        <w:tc>
          <w:tcPr>
            <w:tcW w:w="1383" w:type="dxa"/>
            <w:tcBorders>
              <w:top w:val="nil"/>
              <w:left w:val="nil"/>
              <w:bottom w:val="single" w:sz="4" w:space="0" w:color="auto"/>
              <w:right w:val="single" w:sz="4" w:space="0" w:color="auto"/>
            </w:tcBorders>
            <w:noWrap/>
            <w:vAlign w:val="bottom"/>
            <w:hideMark/>
          </w:tcPr>
          <w:p w14:paraId="48912AB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5,41</w:t>
            </w:r>
          </w:p>
        </w:tc>
        <w:tc>
          <w:tcPr>
            <w:tcW w:w="1383" w:type="dxa"/>
            <w:tcBorders>
              <w:top w:val="nil"/>
              <w:left w:val="nil"/>
              <w:bottom w:val="single" w:sz="4" w:space="0" w:color="auto"/>
              <w:right w:val="single" w:sz="4" w:space="0" w:color="auto"/>
            </w:tcBorders>
            <w:noWrap/>
            <w:vAlign w:val="bottom"/>
            <w:hideMark/>
          </w:tcPr>
          <w:p w14:paraId="04207BF6"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5,74</w:t>
            </w:r>
          </w:p>
        </w:tc>
        <w:tc>
          <w:tcPr>
            <w:tcW w:w="1383" w:type="dxa"/>
            <w:tcBorders>
              <w:top w:val="nil"/>
              <w:left w:val="nil"/>
              <w:bottom w:val="single" w:sz="4" w:space="0" w:color="auto"/>
              <w:right w:val="single" w:sz="4" w:space="0" w:color="auto"/>
            </w:tcBorders>
            <w:noWrap/>
            <w:vAlign w:val="bottom"/>
            <w:hideMark/>
          </w:tcPr>
          <w:p w14:paraId="6D4038CC"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5,75</w:t>
            </w:r>
          </w:p>
        </w:tc>
        <w:tc>
          <w:tcPr>
            <w:tcW w:w="1383" w:type="dxa"/>
            <w:tcBorders>
              <w:top w:val="nil"/>
              <w:left w:val="nil"/>
              <w:bottom w:val="single" w:sz="4" w:space="0" w:color="auto"/>
              <w:right w:val="single" w:sz="4" w:space="0" w:color="auto"/>
            </w:tcBorders>
            <w:noWrap/>
            <w:vAlign w:val="bottom"/>
            <w:hideMark/>
          </w:tcPr>
          <w:p w14:paraId="53CFDF4C"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6,12</w:t>
            </w:r>
          </w:p>
        </w:tc>
      </w:tr>
      <w:tr w:rsidR="009B68BB" w:rsidRPr="009B68BB" w14:paraId="414CCA46"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351C7C3"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15. Tỉnh Yên Bái</w:t>
            </w:r>
          </w:p>
        </w:tc>
        <w:tc>
          <w:tcPr>
            <w:tcW w:w="1383" w:type="dxa"/>
            <w:tcBorders>
              <w:top w:val="nil"/>
              <w:left w:val="nil"/>
              <w:bottom w:val="single" w:sz="4" w:space="0" w:color="auto"/>
              <w:right w:val="single" w:sz="4" w:space="0" w:color="auto"/>
            </w:tcBorders>
            <w:noWrap/>
            <w:vAlign w:val="bottom"/>
            <w:hideMark/>
          </w:tcPr>
          <w:p w14:paraId="6369415B"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6,74</w:t>
            </w:r>
          </w:p>
        </w:tc>
        <w:tc>
          <w:tcPr>
            <w:tcW w:w="1383" w:type="dxa"/>
            <w:tcBorders>
              <w:top w:val="nil"/>
              <w:left w:val="nil"/>
              <w:bottom w:val="single" w:sz="4" w:space="0" w:color="auto"/>
              <w:right w:val="single" w:sz="4" w:space="0" w:color="auto"/>
            </w:tcBorders>
            <w:noWrap/>
            <w:vAlign w:val="bottom"/>
            <w:hideMark/>
          </w:tcPr>
          <w:p w14:paraId="57FD1EC4"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6,69</w:t>
            </w:r>
          </w:p>
        </w:tc>
        <w:tc>
          <w:tcPr>
            <w:tcW w:w="1383" w:type="dxa"/>
            <w:tcBorders>
              <w:top w:val="nil"/>
              <w:left w:val="nil"/>
              <w:bottom w:val="single" w:sz="4" w:space="0" w:color="auto"/>
              <w:right w:val="single" w:sz="4" w:space="0" w:color="auto"/>
            </w:tcBorders>
            <w:noWrap/>
            <w:vAlign w:val="bottom"/>
            <w:hideMark/>
          </w:tcPr>
          <w:p w14:paraId="249235D3"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6,93</w:t>
            </w:r>
          </w:p>
        </w:tc>
        <w:tc>
          <w:tcPr>
            <w:tcW w:w="1383" w:type="dxa"/>
            <w:tcBorders>
              <w:top w:val="nil"/>
              <w:left w:val="nil"/>
              <w:bottom w:val="single" w:sz="4" w:space="0" w:color="auto"/>
              <w:right w:val="single" w:sz="4" w:space="0" w:color="auto"/>
            </w:tcBorders>
            <w:noWrap/>
            <w:vAlign w:val="bottom"/>
            <w:hideMark/>
          </w:tcPr>
          <w:p w14:paraId="1827935B"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7,70</w:t>
            </w:r>
          </w:p>
        </w:tc>
      </w:tr>
      <w:tr w:rsidR="009B68BB" w:rsidRPr="009B68BB" w14:paraId="464574E2"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9F8AC75"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17. Tỉnh Hoà Bình</w:t>
            </w:r>
          </w:p>
        </w:tc>
        <w:tc>
          <w:tcPr>
            <w:tcW w:w="1383" w:type="dxa"/>
            <w:tcBorders>
              <w:top w:val="nil"/>
              <w:left w:val="nil"/>
              <w:bottom w:val="single" w:sz="4" w:space="0" w:color="auto"/>
              <w:right w:val="single" w:sz="4" w:space="0" w:color="auto"/>
            </w:tcBorders>
            <w:noWrap/>
            <w:vAlign w:val="bottom"/>
            <w:hideMark/>
          </w:tcPr>
          <w:p w14:paraId="13FCD3DB"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10,81</w:t>
            </w:r>
          </w:p>
        </w:tc>
        <w:tc>
          <w:tcPr>
            <w:tcW w:w="1383" w:type="dxa"/>
            <w:tcBorders>
              <w:top w:val="nil"/>
              <w:left w:val="nil"/>
              <w:bottom w:val="single" w:sz="4" w:space="0" w:color="auto"/>
              <w:right w:val="single" w:sz="4" w:space="0" w:color="auto"/>
            </w:tcBorders>
            <w:noWrap/>
            <w:vAlign w:val="bottom"/>
            <w:hideMark/>
          </w:tcPr>
          <w:p w14:paraId="655839BF"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10,57</w:t>
            </w:r>
          </w:p>
        </w:tc>
        <w:tc>
          <w:tcPr>
            <w:tcW w:w="1383" w:type="dxa"/>
            <w:tcBorders>
              <w:top w:val="nil"/>
              <w:left w:val="nil"/>
              <w:bottom w:val="single" w:sz="4" w:space="0" w:color="auto"/>
              <w:right w:val="single" w:sz="4" w:space="0" w:color="auto"/>
            </w:tcBorders>
            <w:noWrap/>
            <w:vAlign w:val="bottom"/>
            <w:hideMark/>
          </w:tcPr>
          <w:p w14:paraId="04AC2F4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10,16</w:t>
            </w:r>
          </w:p>
        </w:tc>
        <w:tc>
          <w:tcPr>
            <w:tcW w:w="1383" w:type="dxa"/>
            <w:tcBorders>
              <w:top w:val="nil"/>
              <w:left w:val="nil"/>
              <w:bottom w:val="single" w:sz="4" w:space="0" w:color="auto"/>
              <w:right w:val="single" w:sz="4" w:space="0" w:color="auto"/>
            </w:tcBorders>
            <w:noWrap/>
            <w:vAlign w:val="bottom"/>
            <w:hideMark/>
          </w:tcPr>
          <w:p w14:paraId="5C9E76EE"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10,02</w:t>
            </w:r>
          </w:p>
        </w:tc>
      </w:tr>
      <w:tr w:rsidR="009B68BB" w:rsidRPr="009B68BB" w14:paraId="15DFA85A"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71A1D592"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19. Tỉnh Thái Nguyên</w:t>
            </w:r>
          </w:p>
        </w:tc>
        <w:tc>
          <w:tcPr>
            <w:tcW w:w="1383" w:type="dxa"/>
            <w:tcBorders>
              <w:top w:val="nil"/>
              <w:left w:val="nil"/>
              <w:bottom w:val="single" w:sz="4" w:space="0" w:color="auto"/>
              <w:right w:val="single" w:sz="4" w:space="0" w:color="auto"/>
            </w:tcBorders>
            <w:noWrap/>
            <w:vAlign w:val="bottom"/>
            <w:hideMark/>
          </w:tcPr>
          <w:p w14:paraId="688B293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40,79</w:t>
            </w:r>
          </w:p>
        </w:tc>
        <w:tc>
          <w:tcPr>
            <w:tcW w:w="1383" w:type="dxa"/>
            <w:tcBorders>
              <w:top w:val="nil"/>
              <w:left w:val="nil"/>
              <w:bottom w:val="single" w:sz="4" w:space="0" w:color="auto"/>
              <w:right w:val="single" w:sz="4" w:space="0" w:color="auto"/>
            </w:tcBorders>
            <w:noWrap/>
            <w:vAlign w:val="bottom"/>
            <w:hideMark/>
          </w:tcPr>
          <w:p w14:paraId="3DB90177"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37,59</w:t>
            </w:r>
          </w:p>
        </w:tc>
        <w:tc>
          <w:tcPr>
            <w:tcW w:w="1383" w:type="dxa"/>
            <w:tcBorders>
              <w:top w:val="nil"/>
              <w:left w:val="nil"/>
              <w:bottom w:val="single" w:sz="4" w:space="0" w:color="auto"/>
              <w:right w:val="single" w:sz="4" w:space="0" w:color="auto"/>
            </w:tcBorders>
            <w:noWrap/>
            <w:vAlign w:val="bottom"/>
            <w:hideMark/>
          </w:tcPr>
          <w:p w14:paraId="7D7A0DF0"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34,24</w:t>
            </w:r>
          </w:p>
        </w:tc>
        <w:tc>
          <w:tcPr>
            <w:tcW w:w="1383" w:type="dxa"/>
            <w:tcBorders>
              <w:top w:val="nil"/>
              <w:left w:val="nil"/>
              <w:bottom w:val="single" w:sz="4" w:space="0" w:color="auto"/>
              <w:right w:val="single" w:sz="4" w:space="0" w:color="auto"/>
            </w:tcBorders>
            <w:noWrap/>
            <w:vAlign w:val="bottom"/>
            <w:hideMark/>
          </w:tcPr>
          <w:p w14:paraId="4E75BCFA"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34,05</w:t>
            </w:r>
          </w:p>
        </w:tc>
      </w:tr>
      <w:tr w:rsidR="009B68BB" w:rsidRPr="009B68BB" w14:paraId="0E64BCD9"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404A3CE4"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20. Tỉnh Lạng Sơn</w:t>
            </w:r>
          </w:p>
        </w:tc>
        <w:tc>
          <w:tcPr>
            <w:tcW w:w="1383" w:type="dxa"/>
            <w:tcBorders>
              <w:top w:val="nil"/>
              <w:left w:val="nil"/>
              <w:bottom w:val="single" w:sz="4" w:space="0" w:color="auto"/>
              <w:right w:val="single" w:sz="4" w:space="0" w:color="auto"/>
            </w:tcBorders>
            <w:noWrap/>
            <w:vAlign w:val="bottom"/>
            <w:hideMark/>
          </w:tcPr>
          <w:p w14:paraId="7B0ED981"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6,26</w:t>
            </w:r>
          </w:p>
        </w:tc>
        <w:tc>
          <w:tcPr>
            <w:tcW w:w="1383" w:type="dxa"/>
            <w:tcBorders>
              <w:top w:val="nil"/>
              <w:left w:val="nil"/>
              <w:bottom w:val="single" w:sz="4" w:space="0" w:color="auto"/>
              <w:right w:val="single" w:sz="4" w:space="0" w:color="auto"/>
            </w:tcBorders>
            <w:noWrap/>
            <w:vAlign w:val="bottom"/>
            <w:hideMark/>
          </w:tcPr>
          <w:p w14:paraId="03BB3289"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6,37</w:t>
            </w:r>
          </w:p>
        </w:tc>
        <w:tc>
          <w:tcPr>
            <w:tcW w:w="1383" w:type="dxa"/>
            <w:tcBorders>
              <w:top w:val="nil"/>
              <w:left w:val="nil"/>
              <w:bottom w:val="single" w:sz="4" w:space="0" w:color="auto"/>
              <w:right w:val="single" w:sz="4" w:space="0" w:color="auto"/>
            </w:tcBorders>
            <w:noWrap/>
            <w:vAlign w:val="bottom"/>
            <w:hideMark/>
          </w:tcPr>
          <w:p w14:paraId="3F8E713C"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6,55</w:t>
            </w:r>
          </w:p>
        </w:tc>
        <w:tc>
          <w:tcPr>
            <w:tcW w:w="1383" w:type="dxa"/>
            <w:tcBorders>
              <w:top w:val="nil"/>
              <w:left w:val="nil"/>
              <w:bottom w:val="single" w:sz="4" w:space="0" w:color="auto"/>
              <w:right w:val="single" w:sz="4" w:space="0" w:color="auto"/>
            </w:tcBorders>
            <w:noWrap/>
            <w:vAlign w:val="bottom"/>
            <w:hideMark/>
          </w:tcPr>
          <w:p w14:paraId="569ADEDE"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6,87</w:t>
            </w:r>
          </w:p>
        </w:tc>
      </w:tr>
      <w:tr w:rsidR="009B68BB" w:rsidRPr="009B68BB" w14:paraId="19FC38B3"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49AD8E46"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22. Tỉnh Quảng Ninh</w:t>
            </w:r>
          </w:p>
        </w:tc>
        <w:tc>
          <w:tcPr>
            <w:tcW w:w="1383" w:type="dxa"/>
            <w:tcBorders>
              <w:top w:val="nil"/>
              <w:left w:val="nil"/>
              <w:bottom w:val="single" w:sz="4" w:space="0" w:color="auto"/>
              <w:right w:val="single" w:sz="4" w:space="0" w:color="auto"/>
            </w:tcBorders>
            <w:noWrap/>
            <w:vAlign w:val="bottom"/>
            <w:hideMark/>
          </w:tcPr>
          <w:p w14:paraId="2237EB2C"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5,52</w:t>
            </w:r>
          </w:p>
        </w:tc>
        <w:tc>
          <w:tcPr>
            <w:tcW w:w="1383" w:type="dxa"/>
            <w:tcBorders>
              <w:top w:val="nil"/>
              <w:left w:val="nil"/>
              <w:bottom w:val="single" w:sz="4" w:space="0" w:color="auto"/>
              <w:right w:val="single" w:sz="4" w:space="0" w:color="auto"/>
            </w:tcBorders>
            <w:noWrap/>
            <w:vAlign w:val="bottom"/>
            <w:hideMark/>
          </w:tcPr>
          <w:p w14:paraId="5645C55C"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5,94</w:t>
            </w:r>
          </w:p>
        </w:tc>
        <w:tc>
          <w:tcPr>
            <w:tcW w:w="1383" w:type="dxa"/>
            <w:tcBorders>
              <w:top w:val="nil"/>
              <w:left w:val="nil"/>
              <w:bottom w:val="single" w:sz="4" w:space="0" w:color="auto"/>
              <w:right w:val="single" w:sz="4" w:space="0" w:color="auto"/>
            </w:tcBorders>
            <w:noWrap/>
            <w:vAlign w:val="bottom"/>
            <w:hideMark/>
          </w:tcPr>
          <w:p w14:paraId="4DB1341C"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5,98</w:t>
            </w:r>
          </w:p>
        </w:tc>
        <w:tc>
          <w:tcPr>
            <w:tcW w:w="1383" w:type="dxa"/>
            <w:tcBorders>
              <w:top w:val="nil"/>
              <w:left w:val="nil"/>
              <w:bottom w:val="single" w:sz="4" w:space="0" w:color="auto"/>
              <w:right w:val="single" w:sz="4" w:space="0" w:color="auto"/>
            </w:tcBorders>
            <w:noWrap/>
            <w:vAlign w:val="bottom"/>
            <w:hideMark/>
          </w:tcPr>
          <w:p w14:paraId="22290046"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5,92</w:t>
            </w:r>
          </w:p>
        </w:tc>
      </w:tr>
      <w:tr w:rsidR="009B68BB" w:rsidRPr="009B68BB" w14:paraId="6972AF2A"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7C17F880"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24. Tỉnh Bắc Giang</w:t>
            </w:r>
          </w:p>
        </w:tc>
        <w:tc>
          <w:tcPr>
            <w:tcW w:w="1383" w:type="dxa"/>
            <w:tcBorders>
              <w:top w:val="nil"/>
              <w:left w:val="nil"/>
              <w:bottom w:val="single" w:sz="4" w:space="0" w:color="auto"/>
              <w:right w:val="single" w:sz="4" w:space="0" w:color="auto"/>
            </w:tcBorders>
            <w:noWrap/>
            <w:vAlign w:val="bottom"/>
            <w:hideMark/>
          </w:tcPr>
          <w:p w14:paraId="3EA53FA9"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26,14</w:t>
            </w:r>
          </w:p>
        </w:tc>
        <w:tc>
          <w:tcPr>
            <w:tcW w:w="1383" w:type="dxa"/>
            <w:tcBorders>
              <w:top w:val="nil"/>
              <w:left w:val="nil"/>
              <w:bottom w:val="single" w:sz="4" w:space="0" w:color="auto"/>
              <w:right w:val="single" w:sz="4" w:space="0" w:color="auto"/>
            </w:tcBorders>
            <w:noWrap/>
            <w:vAlign w:val="bottom"/>
            <w:hideMark/>
          </w:tcPr>
          <w:p w14:paraId="6488054B"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28,06</w:t>
            </w:r>
          </w:p>
        </w:tc>
        <w:tc>
          <w:tcPr>
            <w:tcW w:w="1383" w:type="dxa"/>
            <w:tcBorders>
              <w:top w:val="nil"/>
              <w:left w:val="nil"/>
              <w:bottom w:val="single" w:sz="4" w:space="0" w:color="auto"/>
              <w:right w:val="single" w:sz="4" w:space="0" w:color="auto"/>
            </w:tcBorders>
            <w:noWrap/>
            <w:vAlign w:val="bottom"/>
            <w:hideMark/>
          </w:tcPr>
          <w:p w14:paraId="513FF259"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32,45</w:t>
            </w:r>
          </w:p>
        </w:tc>
        <w:tc>
          <w:tcPr>
            <w:tcW w:w="1383" w:type="dxa"/>
            <w:tcBorders>
              <w:top w:val="nil"/>
              <w:left w:val="nil"/>
              <w:bottom w:val="single" w:sz="4" w:space="0" w:color="auto"/>
              <w:right w:val="single" w:sz="4" w:space="0" w:color="auto"/>
            </w:tcBorders>
            <w:noWrap/>
            <w:vAlign w:val="bottom"/>
            <w:hideMark/>
          </w:tcPr>
          <w:p w14:paraId="1D4133F3"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34,72</w:t>
            </w:r>
          </w:p>
        </w:tc>
      </w:tr>
      <w:tr w:rsidR="009B68BB" w:rsidRPr="009B68BB" w14:paraId="566B4490"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FB6DFCE"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25. Tỉnh Phú Thọ</w:t>
            </w:r>
          </w:p>
        </w:tc>
        <w:tc>
          <w:tcPr>
            <w:tcW w:w="1383" w:type="dxa"/>
            <w:tcBorders>
              <w:top w:val="nil"/>
              <w:left w:val="nil"/>
              <w:bottom w:val="single" w:sz="4" w:space="0" w:color="auto"/>
              <w:right w:val="single" w:sz="4" w:space="0" w:color="auto"/>
            </w:tcBorders>
            <w:noWrap/>
            <w:vAlign w:val="bottom"/>
            <w:hideMark/>
          </w:tcPr>
          <w:p w14:paraId="55B4E436"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10,39</w:t>
            </w:r>
          </w:p>
        </w:tc>
        <w:tc>
          <w:tcPr>
            <w:tcW w:w="1383" w:type="dxa"/>
            <w:tcBorders>
              <w:top w:val="nil"/>
              <w:left w:val="nil"/>
              <w:bottom w:val="single" w:sz="4" w:space="0" w:color="auto"/>
              <w:right w:val="single" w:sz="4" w:space="0" w:color="auto"/>
            </w:tcBorders>
            <w:noWrap/>
            <w:vAlign w:val="bottom"/>
            <w:hideMark/>
          </w:tcPr>
          <w:p w14:paraId="17A3C78F"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9,43</w:t>
            </w:r>
          </w:p>
        </w:tc>
        <w:tc>
          <w:tcPr>
            <w:tcW w:w="1383" w:type="dxa"/>
            <w:tcBorders>
              <w:top w:val="nil"/>
              <w:left w:val="nil"/>
              <w:bottom w:val="single" w:sz="4" w:space="0" w:color="auto"/>
              <w:right w:val="single" w:sz="4" w:space="0" w:color="auto"/>
            </w:tcBorders>
            <w:noWrap/>
            <w:vAlign w:val="bottom"/>
            <w:hideMark/>
          </w:tcPr>
          <w:p w14:paraId="012B678F"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10,17</w:t>
            </w:r>
          </w:p>
        </w:tc>
        <w:tc>
          <w:tcPr>
            <w:tcW w:w="1383" w:type="dxa"/>
            <w:tcBorders>
              <w:top w:val="nil"/>
              <w:left w:val="nil"/>
              <w:bottom w:val="single" w:sz="4" w:space="0" w:color="auto"/>
              <w:right w:val="single" w:sz="4" w:space="0" w:color="auto"/>
            </w:tcBorders>
            <w:noWrap/>
            <w:vAlign w:val="bottom"/>
            <w:hideMark/>
          </w:tcPr>
          <w:p w14:paraId="79308BAC"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12,47</w:t>
            </w:r>
          </w:p>
        </w:tc>
      </w:tr>
      <w:tr w:rsidR="009B68BB" w:rsidRPr="009B68BB" w14:paraId="10A8D3C9"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C323016"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lastRenderedPageBreak/>
              <w:t>26. Tỉnh Vĩnh Phúc</w:t>
            </w:r>
          </w:p>
        </w:tc>
        <w:tc>
          <w:tcPr>
            <w:tcW w:w="1383" w:type="dxa"/>
            <w:tcBorders>
              <w:top w:val="nil"/>
              <w:left w:val="nil"/>
              <w:bottom w:val="single" w:sz="4" w:space="0" w:color="auto"/>
              <w:right w:val="single" w:sz="4" w:space="0" w:color="auto"/>
            </w:tcBorders>
            <w:noWrap/>
            <w:vAlign w:val="bottom"/>
            <w:hideMark/>
          </w:tcPr>
          <w:p w14:paraId="5C6BABC9"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19,04</w:t>
            </w:r>
          </w:p>
        </w:tc>
        <w:tc>
          <w:tcPr>
            <w:tcW w:w="1383" w:type="dxa"/>
            <w:tcBorders>
              <w:top w:val="nil"/>
              <w:left w:val="nil"/>
              <w:bottom w:val="single" w:sz="4" w:space="0" w:color="auto"/>
              <w:right w:val="single" w:sz="4" w:space="0" w:color="auto"/>
            </w:tcBorders>
            <w:noWrap/>
            <w:vAlign w:val="bottom"/>
            <w:hideMark/>
          </w:tcPr>
          <w:p w14:paraId="29AA1829"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22,75</w:t>
            </w:r>
          </w:p>
        </w:tc>
        <w:tc>
          <w:tcPr>
            <w:tcW w:w="1383" w:type="dxa"/>
            <w:tcBorders>
              <w:top w:val="nil"/>
              <w:left w:val="nil"/>
              <w:bottom w:val="single" w:sz="4" w:space="0" w:color="auto"/>
              <w:right w:val="single" w:sz="4" w:space="0" w:color="auto"/>
            </w:tcBorders>
            <w:noWrap/>
            <w:vAlign w:val="bottom"/>
            <w:hideMark/>
          </w:tcPr>
          <w:p w14:paraId="7D6DA413"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24,70</w:t>
            </w:r>
          </w:p>
        </w:tc>
        <w:tc>
          <w:tcPr>
            <w:tcW w:w="1383" w:type="dxa"/>
            <w:tcBorders>
              <w:top w:val="nil"/>
              <w:left w:val="nil"/>
              <w:bottom w:val="single" w:sz="4" w:space="0" w:color="auto"/>
              <w:right w:val="single" w:sz="4" w:space="0" w:color="auto"/>
            </w:tcBorders>
            <w:noWrap/>
            <w:vAlign w:val="bottom"/>
            <w:hideMark/>
          </w:tcPr>
          <w:p w14:paraId="723C5C2B"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26,12</w:t>
            </w:r>
          </w:p>
        </w:tc>
      </w:tr>
      <w:tr w:rsidR="009B68BB" w:rsidRPr="009B68BB" w14:paraId="2CFB39F4"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7D18ABB"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27. Tỉnh Bắc Ninh</w:t>
            </w:r>
          </w:p>
        </w:tc>
        <w:tc>
          <w:tcPr>
            <w:tcW w:w="1383" w:type="dxa"/>
            <w:tcBorders>
              <w:top w:val="nil"/>
              <w:left w:val="nil"/>
              <w:bottom w:val="single" w:sz="4" w:space="0" w:color="auto"/>
              <w:right w:val="single" w:sz="4" w:space="0" w:color="auto"/>
            </w:tcBorders>
            <w:noWrap/>
            <w:vAlign w:val="bottom"/>
            <w:hideMark/>
          </w:tcPr>
          <w:p w14:paraId="7CC3F10F"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50,41</w:t>
            </w:r>
          </w:p>
        </w:tc>
        <w:tc>
          <w:tcPr>
            <w:tcW w:w="1383" w:type="dxa"/>
            <w:tcBorders>
              <w:top w:val="nil"/>
              <w:left w:val="nil"/>
              <w:bottom w:val="single" w:sz="4" w:space="0" w:color="auto"/>
              <w:right w:val="single" w:sz="4" w:space="0" w:color="auto"/>
            </w:tcBorders>
            <w:noWrap/>
            <w:vAlign w:val="bottom"/>
            <w:hideMark/>
          </w:tcPr>
          <w:p w14:paraId="0403D772"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48,49</w:t>
            </w:r>
          </w:p>
        </w:tc>
        <w:tc>
          <w:tcPr>
            <w:tcW w:w="1383" w:type="dxa"/>
            <w:tcBorders>
              <w:top w:val="nil"/>
              <w:left w:val="nil"/>
              <w:bottom w:val="single" w:sz="4" w:space="0" w:color="auto"/>
              <w:right w:val="single" w:sz="4" w:space="0" w:color="auto"/>
            </w:tcBorders>
            <w:noWrap/>
            <w:vAlign w:val="bottom"/>
            <w:hideMark/>
          </w:tcPr>
          <w:p w14:paraId="226CE1CB"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46,79</w:t>
            </w:r>
          </w:p>
        </w:tc>
        <w:tc>
          <w:tcPr>
            <w:tcW w:w="1383" w:type="dxa"/>
            <w:tcBorders>
              <w:top w:val="nil"/>
              <w:left w:val="nil"/>
              <w:bottom w:val="single" w:sz="4" w:space="0" w:color="auto"/>
              <w:right w:val="single" w:sz="4" w:space="0" w:color="auto"/>
            </w:tcBorders>
            <w:noWrap/>
            <w:vAlign w:val="bottom"/>
            <w:hideMark/>
          </w:tcPr>
          <w:p w14:paraId="461EF71F"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45,18</w:t>
            </w:r>
          </w:p>
        </w:tc>
      </w:tr>
      <w:tr w:rsidR="009B68BB" w:rsidRPr="009B68BB" w14:paraId="20E9547A"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CEB0960"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30. Tỉnh Hải Dương</w:t>
            </w:r>
          </w:p>
        </w:tc>
        <w:tc>
          <w:tcPr>
            <w:tcW w:w="1383" w:type="dxa"/>
            <w:tcBorders>
              <w:top w:val="nil"/>
              <w:left w:val="nil"/>
              <w:bottom w:val="single" w:sz="4" w:space="0" w:color="auto"/>
              <w:right w:val="single" w:sz="4" w:space="0" w:color="auto"/>
            </w:tcBorders>
            <w:noWrap/>
            <w:vAlign w:val="bottom"/>
            <w:hideMark/>
          </w:tcPr>
          <w:p w14:paraId="1FD38982"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10,50</w:t>
            </w:r>
          </w:p>
        </w:tc>
        <w:tc>
          <w:tcPr>
            <w:tcW w:w="1383" w:type="dxa"/>
            <w:tcBorders>
              <w:top w:val="nil"/>
              <w:left w:val="nil"/>
              <w:bottom w:val="single" w:sz="4" w:space="0" w:color="auto"/>
              <w:right w:val="single" w:sz="4" w:space="0" w:color="auto"/>
            </w:tcBorders>
            <w:noWrap/>
            <w:vAlign w:val="bottom"/>
            <w:hideMark/>
          </w:tcPr>
          <w:p w14:paraId="114F0DB5"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9,56</w:t>
            </w:r>
          </w:p>
        </w:tc>
        <w:tc>
          <w:tcPr>
            <w:tcW w:w="1383" w:type="dxa"/>
            <w:tcBorders>
              <w:top w:val="nil"/>
              <w:left w:val="nil"/>
              <w:bottom w:val="single" w:sz="4" w:space="0" w:color="auto"/>
              <w:right w:val="single" w:sz="4" w:space="0" w:color="auto"/>
            </w:tcBorders>
            <w:noWrap/>
            <w:vAlign w:val="bottom"/>
            <w:hideMark/>
          </w:tcPr>
          <w:p w14:paraId="20CD8530"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10,27</w:t>
            </w:r>
          </w:p>
        </w:tc>
        <w:tc>
          <w:tcPr>
            <w:tcW w:w="1383" w:type="dxa"/>
            <w:tcBorders>
              <w:top w:val="nil"/>
              <w:left w:val="nil"/>
              <w:bottom w:val="single" w:sz="4" w:space="0" w:color="auto"/>
              <w:right w:val="single" w:sz="4" w:space="0" w:color="auto"/>
            </w:tcBorders>
            <w:noWrap/>
            <w:vAlign w:val="bottom"/>
            <w:hideMark/>
          </w:tcPr>
          <w:p w14:paraId="077B5144"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10,47</w:t>
            </w:r>
          </w:p>
        </w:tc>
      </w:tr>
      <w:tr w:rsidR="009B68BB" w:rsidRPr="009B68BB" w14:paraId="71085C88"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25A9DB2"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31. Thành phố Hải Phòng</w:t>
            </w:r>
          </w:p>
        </w:tc>
        <w:tc>
          <w:tcPr>
            <w:tcW w:w="1383" w:type="dxa"/>
            <w:tcBorders>
              <w:top w:val="nil"/>
              <w:left w:val="nil"/>
              <w:bottom w:val="single" w:sz="4" w:space="0" w:color="auto"/>
              <w:right w:val="single" w:sz="4" w:space="0" w:color="auto"/>
            </w:tcBorders>
            <w:noWrap/>
            <w:vAlign w:val="bottom"/>
            <w:hideMark/>
          </w:tcPr>
          <w:p w14:paraId="5960732E"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23,65</w:t>
            </w:r>
          </w:p>
        </w:tc>
        <w:tc>
          <w:tcPr>
            <w:tcW w:w="1383" w:type="dxa"/>
            <w:tcBorders>
              <w:top w:val="nil"/>
              <w:left w:val="nil"/>
              <w:bottom w:val="single" w:sz="4" w:space="0" w:color="auto"/>
              <w:right w:val="single" w:sz="4" w:space="0" w:color="auto"/>
            </w:tcBorders>
            <w:noWrap/>
            <w:vAlign w:val="bottom"/>
            <w:hideMark/>
          </w:tcPr>
          <w:p w14:paraId="642F8A6B"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24,42</w:t>
            </w:r>
          </w:p>
        </w:tc>
        <w:tc>
          <w:tcPr>
            <w:tcW w:w="1383" w:type="dxa"/>
            <w:tcBorders>
              <w:top w:val="nil"/>
              <w:left w:val="nil"/>
              <w:bottom w:val="single" w:sz="4" w:space="0" w:color="auto"/>
              <w:right w:val="single" w:sz="4" w:space="0" w:color="auto"/>
            </w:tcBorders>
            <w:noWrap/>
            <w:vAlign w:val="bottom"/>
            <w:hideMark/>
          </w:tcPr>
          <w:p w14:paraId="0EDE1B7E"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27,22</w:t>
            </w:r>
          </w:p>
        </w:tc>
        <w:tc>
          <w:tcPr>
            <w:tcW w:w="1383" w:type="dxa"/>
            <w:tcBorders>
              <w:top w:val="nil"/>
              <w:left w:val="nil"/>
              <w:bottom w:val="single" w:sz="4" w:space="0" w:color="auto"/>
              <w:right w:val="single" w:sz="4" w:space="0" w:color="auto"/>
            </w:tcBorders>
            <w:noWrap/>
            <w:vAlign w:val="bottom"/>
            <w:hideMark/>
          </w:tcPr>
          <w:p w14:paraId="79D16479"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29,69</w:t>
            </w:r>
          </w:p>
        </w:tc>
      </w:tr>
      <w:tr w:rsidR="009B68BB" w:rsidRPr="009B68BB" w14:paraId="06462793"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8D2C0DE"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33. Tỉnh Hưng Yên</w:t>
            </w:r>
          </w:p>
        </w:tc>
        <w:tc>
          <w:tcPr>
            <w:tcW w:w="1383" w:type="dxa"/>
            <w:tcBorders>
              <w:top w:val="nil"/>
              <w:left w:val="nil"/>
              <w:bottom w:val="single" w:sz="4" w:space="0" w:color="auto"/>
              <w:right w:val="single" w:sz="4" w:space="0" w:color="auto"/>
            </w:tcBorders>
            <w:noWrap/>
            <w:vAlign w:val="bottom"/>
            <w:hideMark/>
          </w:tcPr>
          <w:p w14:paraId="783E016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6,69</w:t>
            </w:r>
          </w:p>
        </w:tc>
        <w:tc>
          <w:tcPr>
            <w:tcW w:w="1383" w:type="dxa"/>
            <w:tcBorders>
              <w:top w:val="nil"/>
              <w:left w:val="nil"/>
              <w:bottom w:val="single" w:sz="4" w:space="0" w:color="auto"/>
              <w:right w:val="single" w:sz="4" w:space="0" w:color="auto"/>
            </w:tcBorders>
            <w:noWrap/>
            <w:vAlign w:val="bottom"/>
            <w:hideMark/>
          </w:tcPr>
          <w:p w14:paraId="7DC8B6D0"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6,63</w:t>
            </w:r>
          </w:p>
        </w:tc>
        <w:tc>
          <w:tcPr>
            <w:tcW w:w="1383" w:type="dxa"/>
            <w:tcBorders>
              <w:top w:val="nil"/>
              <w:left w:val="nil"/>
              <w:bottom w:val="single" w:sz="4" w:space="0" w:color="auto"/>
              <w:right w:val="single" w:sz="4" w:space="0" w:color="auto"/>
            </w:tcBorders>
            <w:noWrap/>
            <w:vAlign w:val="bottom"/>
            <w:hideMark/>
          </w:tcPr>
          <w:p w14:paraId="181A4712"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6,43</w:t>
            </w:r>
          </w:p>
        </w:tc>
        <w:tc>
          <w:tcPr>
            <w:tcW w:w="1383" w:type="dxa"/>
            <w:tcBorders>
              <w:top w:val="nil"/>
              <w:left w:val="nil"/>
              <w:bottom w:val="single" w:sz="4" w:space="0" w:color="auto"/>
              <w:right w:val="single" w:sz="4" w:space="0" w:color="auto"/>
            </w:tcBorders>
            <w:noWrap/>
            <w:vAlign w:val="bottom"/>
            <w:hideMark/>
          </w:tcPr>
          <w:p w14:paraId="43253A9B"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6,43</w:t>
            </w:r>
          </w:p>
        </w:tc>
      </w:tr>
      <w:tr w:rsidR="009B68BB" w:rsidRPr="009B68BB" w14:paraId="723A4EC7"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4C68EF05"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34. Tỉnh Thái Bình</w:t>
            </w:r>
          </w:p>
        </w:tc>
        <w:tc>
          <w:tcPr>
            <w:tcW w:w="1383" w:type="dxa"/>
            <w:tcBorders>
              <w:top w:val="nil"/>
              <w:left w:val="nil"/>
              <w:bottom w:val="single" w:sz="4" w:space="0" w:color="auto"/>
              <w:right w:val="single" w:sz="4" w:space="0" w:color="auto"/>
            </w:tcBorders>
            <w:noWrap/>
            <w:vAlign w:val="bottom"/>
            <w:hideMark/>
          </w:tcPr>
          <w:p w14:paraId="70A66AA1"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4,45</w:t>
            </w:r>
          </w:p>
        </w:tc>
        <w:tc>
          <w:tcPr>
            <w:tcW w:w="1383" w:type="dxa"/>
            <w:tcBorders>
              <w:top w:val="nil"/>
              <w:left w:val="nil"/>
              <w:bottom w:val="single" w:sz="4" w:space="0" w:color="auto"/>
              <w:right w:val="single" w:sz="4" w:space="0" w:color="auto"/>
            </w:tcBorders>
            <w:noWrap/>
            <w:vAlign w:val="bottom"/>
            <w:hideMark/>
          </w:tcPr>
          <w:p w14:paraId="3B559E32"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4,92</w:t>
            </w:r>
          </w:p>
        </w:tc>
        <w:tc>
          <w:tcPr>
            <w:tcW w:w="1383" w:type="dxa"/>
            <w:tcBorders>
              <w:top w:val="nil"/>
              <w:left w:val="nil"/>
              <w:bottom w:val="single" w:sz="4" w:space="0" w:color="auto"/>
              <w:right w:val="single" w:sz="4" w:space="0" w:color="auto"/>
            </w:tcBorders>
            <w:noWrap/>
            <w:vAlign w:val="bottom"/>
            <w:hideMark/>
          </w:tcPr>
          <w:p w14:paraId="5EA2B9CE"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4,99</w:t>
            </w:r>
          </w:p>
        </w:tc>
        <w:tc>
          <w:tcPr>
            <w:tcW w:w="1383" w:type="dxa"/>
            <w:tcBorders>
              <w:top w:val="nil"/>
              <w:left w:val="nil"/>
              <w:bottom w:val="single" w:sz="4" w:space="0" w:color="auto"/>
              <w:right w:val="single" w:sz="4" w:space="0" w:color="auto"/>
            </w:tcBorders>
            <w:noWrap/>
            <w:vAlign w:val="bottom"/>
            <w:hideMark/>
          </w:tcPr>
          <w:p w14:paraId="23BF0548"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5,20</w:t>
            </w:r>
          </w:p>
        </w:tc>
      </w:tr>
      <w:tr w:rsidR="009B68BB" w:rsidRPr="009B68BB" w14:paraId="1BBBD661"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41ED2E44"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35. Tỉnh Hà Nam</w:t>
            </w:r>
          </w:p>
        </w:tc>
        <w:tc>
          <w:tcPr>
            <w:tcW w:w="1383" w:type="dxa"/>
            <w:tcBorders>
              <w:top w:val="nil"/>
              <w:left w:val="nil"/>
              <w:bottom w:val="single" w:sz="4" w:space="0" w:color="auto"/>
              <w:right w:val="single" w:sz="4" w:space="0" w:color="auto"/>
            </w:tcBorders>
            <w:noWrap/>
            <w:vAlign w:val="bottom"/>
            <w:hideMark/>
          </w:tcPr>
          <w:p w14:paraId="4314B7DA"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10,38</w:t>
            </w:r>
          </w:p>
        </w:tc>
        <w:tc>
          <w:tcPr>
            <w:tcW w:w="1383" w:type="dxa"/>
            <w:tcBorders>
              <w:top w:val="nil"/>
              <w:left w:val="nil"/>
              <w:bottom w:val="single" w:sz="4" w:space="0" w:color="auto"/>
              <w:right w:val="single" w:sz="4" w:space="0" w:color="auto"/>
            </w:tcBorders>
            <w:noWrap/>
            <w:vAlign w:val="bottom"/>
            <w:hideMark/>
          </w:tcPr>
          <w:p w14:paraId="0CDDF52C"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11,06</w:t>
            </w:r>
          </w:p>
        </w:tc>
        <w:tc>
          <w:tcPr>
            <w:tcW w:w="1383" w:type="dxa"/>
            <w:tcBorders>
              <w:top w:val="nil"/>
              <w:left w:val="nil"/>
              <w:bottom w:val="single" w:sz="4" w:space="0" w:color="auto"/>
              <w:right w:val="single" w:sz="4" w:space="0" w:color="auto"/>
            </w:tcBorders>
            <w:noWrap/>
            <w:vAlign w:val="bottom"/>
            <w:hideMark/>
          </w:tcPr>
          <w:p w14:paraId="3A135DB2"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11,84</w:t>
            </w:r>
          </w:p>
        </w:tc>
        <w:tc>
          <w:tcPr>
            <w:tcW w:w="1383" w:type="dxa"/>
            <w:tcBorders>
              <w:top w:val="nil"/>
              <w:left w:val="nil"/>
              <w:bottom w:val="single" w:sz="4" w:space="0" w:color="auto"/>
              <w:right w:val="single" w:sz="4" w:space="0" w:color="auto"/>
            </w:tcBorders>
            <w:noWrap/>
            <w:vAlign w:val="bottom"/>
            <w:hideMark/>
          </w:tcPr>
          <w:p w14:paraId="13FE3ECC"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13,25</w:t>
            </w:r>
          </w:p>
        </w:tc>
      </w:tr>
      <w:tr w:rsidR="009B68BB" w:rsidRPr="009B68BB" w14:paraId="7F2DE022"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101BF88B"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36. Tỉnh Nam Định</w:t>
            </w:r>
          </w:p>
        </w:tc>
        <w:tc>
          <w:tcPr>
            <w:tcW w:w="1383" w:type="dxa"/>
            <w:tcBorders>
              <w:top w:val="nil"/>
              <w:left w:val="nil"/>
              <w:bottom w:val="single" w:sz="4" w:space="0" w:color="auto"/>
              <w:right w:val="single" w:sz="4" w:space="0" w:color="auto"/>
            </w:tcBorders>
            <w:noWrap/>
            <w:vAlign w:val="bottom"/>
            <w:hideMark/>
          </w:tcPr>
          <w:p w14:paraId="1C1AB3E8"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5,01</w:t>
            </w:r>
          </w:p>
        </w:tc>
        <w:tc>
          <w:tcPr>
            <w:tcW w:w="1383" w:type="dxa"/>
            <w:tcBorders>
              <w:top w:val="nil"/>
              <w:left w:val="nil"/>
              <w:bottom w:val="single" w:sz="4" w:space="0" w:color="auto"/>
              <w:right w:val="single" w:sz="4" w:space="0" w:color="auto"/>
            </w:tcBorders>
            <w:noWrap/>
            <w:vAlign w:val="bottom"/>
            <w:hideMark/>
          </w:tcPr>
          <w:p w14:paraId="477482BA"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5,54</w:t>
            </w:r>
          </w:p>
        </w:tc>
        <w:tc>
          <w:tcPr>
            <w:tcW w:w="1383" w:type="dxa"/>
            <w:tcBorders>
              <w:top w:val="nil"/>
              <w:left w:val="nil"/>
              <w:bottom w:val="single" w:sz="4" w:space="0" w:color="auto"/>
              <w:right w:val="single" w:sz="4" w:space="0" w:color="auto"/>
            </w:tcBorders>
            <w:noWrap/>
            <w:vAlign w:val="bottom"/>
            <w:hideMark/>
          </w:tcPr>
          <w:p w14:paraId="5BC8034B"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5,55</w:t>
            </w:r>
          </w:p>
        </w:tc>
        <w:tc>
          <w:tcPr>
            <w:tcW w:w="1383" w:type="dxa"/>
            <w:tcBorders>
              <w:top w:val="nil"/>
              <w:left w:val="nil"/>
              <w:bottom w:val="single" w:sz="4" w:space="0" w:color="auto"/>
              <w:right w:val="single" w:sz="4" w:space="0" w:color="auto"/>
            </w:tcBorders>
            <w:noWrap/>
            <w:vAlign w:val="bottom"/>
            <w:hideMark/>
          </w:tcPr>
          <w:p w14:paraId="2333396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5,77</w:t>
            </w:r>
          </w:p>
        </w:tc>
      </w:tr>
      <w:tr w:rsidR="009B68BB" w:rsidRPr="009B68BB" w14:paraId="3C279262"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1DFC6FA4"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37. Tỉnh Ninh Bình</w:t>
            </w:r>
          </w:p>
        </w:tc>
        <w:tc>
          <w:tcPr>
            <w:tcW w:w="1383" w:type="dxa"/>
            <w:tcBorders>
              <w:top w:val="nil"/>
              <w:left w:val="nil"/>
              <w:bottom w:val="single" w:sz="4" w:space="0" w:color="auto"/>
              <w:right w:val="single" w:sz="4" w:space="0" w:color="auto"/>
            </w:tcBorders>
            <w:noWrap/>
            <w:vAlign w:val="bottom"/>
            <w:hideMark/>
          </w:tcPr>
          <w:p w14:paraId="7853A0A5"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10,25</w:t>
            </w:r>
          </w:p>
        </w:tc>
        <w:tc>
          <w:tcPr>
            <w:tcW w:w="1383" w:type="dxa"/>
            <w:tcBorders>
              <w:top w:val="nil"/>
              <w:left w:val="nil"/>
              <w:bottom w:val="single" w:sz="4" w:space="0" w:color="auto"/>
              <w:right w:val="single" w:sz="4" w:space="0" w:color="auto"/>
            </w:tcBorders>
            <w:noWrap/>
            <w:vAlign w:val="bottom"/>
            <w:hideMark/>
          </w:tcPr>
          <w:p w14:paraId="3B46D161"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9,29</w:t>
            </w:r>
          </w:p>
        </w:tc>
        <w:tc>
          <w:tcPr>
            <w:tcW w:w="1383" w:type="dxa"/>
            <w:tcBorders>
              <w:top w:val="nil"/>
              <w:left w:val="nil"/>
              <w:bottom w:val="single" w:sz="4" w:space="0" w:color="auto"/>
              <w:right w:val="single" w:sz="4" w:space="0" w:color="auto"/>
            </w:tcBorders>
            <w:noWrap/>
            <w:vAlign w:val="bottom"/>
            <w:hideMark/>
          </w:tcPr>
          <w:p w14:paraId="26DB3E65"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9,71</w:t>
            </w:r>
          </w:p>
        </w:tc>
        <w:tc>
          <w:tcPr>
            <w:tcW w:w="1383" w:type="dxa"/>
            <w:tcBorders>
              <w:top w:val="nil"/>
              <w:left w:val="nil"/>
              <w:bottom w:val="single" w:sz="4" w:space="0" w:color="auto"/>
              <w:right w:val="single" w:sz="4" w:space="0" w:color="auto"/>
            </w:tcBorders>
            <w:noWrap/>
            <w:vAlign w:val="bottom"/>
            <w:hideMark/>
          </w:tcPr>
          <w:p w14:paraId="43F57F75"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10,54</w:t>
            </w:r>
          </w:p>
        </w:tc>
      </w:tr>
      <w:tr w:rsidR="009B68BB" w:rsidRPr="009B68BB" w14:paraId="36D928B7"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55277C23"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38. Tỉnh Thanh Hoá</w:t>
            </w:r>
          </w:p>
        </w:tc>
        <w:tc>
          <w:tcPr>
            <w:tcW w:w="1383" w:type="dxa"/>
            <w:tcBorders>
              <w:top w:val="nil"/>
              <w:left w:val="nil"/>
              <w:bottom w:val="single" w:sz="4" w:space="0" w:color="auto"/>
              <w:right w:val="single" w:sz="4" w:space="0" w:color="auto"/>
            </w:tcBorders>
            <w:noWrap/>
            <w:vAlign w:val="bottom"/>
            <w:hideMark/>
          </w:tcPr>
          <w:p w14:paraId="66D22FF1"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4,68</w:t>
            </w:r>
          </w:p>
        </w:tc>
        <w:tc>
          <w:tcPr>
            <w:tcW w:w="1383" w:type="dxa"/>
            <w:tcBorders>
              <w:top w:val="nil"/>
              <w:left w:val="nil"/>
              <w:bottom w:val="single" w:sz="4" w:space="0" w:color="auto"/>
              <w:right w:val="single" w:sz="4" w:space="0" w:color="auto"/>
            </w:tcBorders>
            <w:noWrap/>
            <w:vAlign w:val="bottom"/>
            <w:hideMark/>
          </w:tcPr>
          <w:p w14:paraId="2886199A"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4,77</w:t>
            </w:r>
          </w:p>
        </w:tc>
        <w:tc>
          <w:tcPr>
            <w:tcW w:w="1383" w:type="dxa"/>
            <w:tcBorders>
              <w:top w:val="nil"/>
              <w:left w:val="nil"/>
              <w:bottom w:val="single" w:sz="4" w:space="0" w:color="auto"/>
              <w:right w:val="single" w:sz="4" w:space="0" w:color="auto"/>
            </w:tcBorders>
            <w:noWrap/>
            <w:vAlign w:val="bottom"/>
            <w:hideMark/>
          </w:tcPr>
          <w:p w14:paraId="3B90F5BF"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4,77</w:t>
            </w:r>
          </w:p>
        </w:tc>
        <w:tc>
          <w:tcPr>
            <w:tcW w:w="1383" w:type="dxa"/>
            <w:tcBorders>
              <w:top w:val="nil"/>
              <w:left w:val="nil"/>
              <w:bottom w:val="single" w:sz="4" w:space="0" w:color="auto"/>
              <w:right w:val="single" w:sz="4" w:space="0" w:color="auto"/>
            </w:tcBorders>
            <w:noWrap/>
            <w:vAlign w:val="bottom"/>
            <w:hideMark/>
          </w:tcPr>
          <w:p w14:paraId="43308132"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5,11</w:t>
            </w:r>
          </w:p>
        </w:tc>
      </w:tr>
      <w:tr w:rsidR="009B68BB" w:rsidRPr="009B68BB" w14:paraId="7E53EC02"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43FBCE3F"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40. Tỉnh Nghệ An</w:t>
            </w:r>
          </w:p>
        </w:tc>
        <w:tc>
          <w:tcPr>
            <w:tcW w:w="1383" w:type="dxa"/>
            <w:tcBorders>
              <w:top w:val="nil"/>
              <w:left w:val="nil"/>
              <w:bottom w:val="single" w:sz="4" w:space="0" w:color="auto"/>
              <w:right w:val="single" w:sz="4" w:space="0" w:color="auto"/>
            </w:tcBorders>
            <w:noWrap/>
            <w:vAlign w:val="bottom"/>
            <w:hideMark/>
          </w:tcPr>
          <w:p w14:paraId="2E24119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6,63</w:t>
            </w:r>
          </w:p>
        </w:tc>
        <w:tc>
          <w:tcPr>
            <w:tcW w:w="1383" w:type="dxa"/>
            <w:tcBorders>
              <w:top w:val="nil"/>
              <w:left w:val="nil"/>
              <w:bottom w:val="single" w:sz="4" w:space="0" w:color="auto"/>
              <w:right w:val="single" w:sz="4" w:space="0" w:color="auto"/>
            </w:tcBorders>
            <w:noWrap/>
            <w:vAlign w:val="bottom"/>
            <w:hideMark/>
          </w:tcPr>
          <w:p w14:paraId="38C3AB5E"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6,60</w:t>
            </w:r>
          </w:p>
        </w:tc>
        <w:tc>
          <w:tcPr>
            <w:tcW w:w="1383" w:type="dxa"/>
            <w:tcBorders>
              <w:top w:val="nil"/>
              <w:left w:val="nil"/>
              <w:bottom w:val="single" w:sz="4" w:space="0" w:color="auto"/>
              <w:right w:val="single" w:sz="4" w:space="0" w:color="auto"/>
            </w:tcBorders>
            <w:noWrap/>
            <w:vAlign w:val="bottom"/>
            <w:hideMark/>
          </w:tcPr>
          <w:p w14:paraId="45920300"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7,12</w:t>
            </w:r>
          </w:p>
        </w:tc>
        <w:tc>
          <w:tcPr>
            <w:tcW w:w="1383" w:type="dxa"/>
            <w:tcBorders>
              <w:top w:val="nil"/>
              <w:left w:val="nil"/>
              <w:bottom w:val="single" w:sz="4" w:space="0" w:color="auto"/>
              <w:right w:val="single" w:sz="4" w:space="0" w:color="auto"/>
            </w:tcBorders>
            <w:noWrap/>
            <w:vAlign w:val="bottom"/>
            <w:hideMark/>
          </w:tcPr>
          <w:p w14:paraId="0D89E647"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7,40</w:t>
            </w:r>
          </w:p>
        </w:tc>
      </w:tr>
      <w:tr w:rsidR="009B68BB" w:rsidRPr="009B68BB" w14:paraId="0DBD5A17"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74920E19"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42. Tỉnh Hà Tĩnh</w:t>
            </w:r>
          </w:p>
        </w:tc>
        <w:tc>
          <w:tcPr>
            <w:tcW w:w="1383" w:type="dxa"/>
            <w:tcBorders>
              <w:top w:val="nil"/>
              <w:left w:val="nil"/>
              <w:bottom w:val="single" w:sz="4" w:space="0" w:color="auto"/>
              <w:right w:val="single" w:sz="4" w:space="0" w:color="auto"/>
            </w:tcBorders>
            <w:noWrap/>
            <w:vAlign w:val="bottom"/>
            <w:hideMark/>
          </w:tcPr>
          <w:p w14:paraId="2233BB36"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5,60</w:t>
            </w:r>
          </w:p>
        </w:tc>
        <w:tc>
          <w:tcPr>
            <w:tcW w:w="1383" w:type="dxa"/>
            <w:tcBorders>
              <w:top w:val="nil"/>
              <w:left w:val="nil"/>
              <w:bottom w:val="single" w:sz="4" w:space="0" w:color="auto"/>
              <w:right w:val="single" w:sz="4" w:space="0" w:color="auto"/>
            </w:tcBorders>
            <w:noWrap/>
            <w:vAlign w:val="bottom"/>
            <w:hideMark/>
          </w:tcPr>
          <w:p w14:paraId="35A1D046"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5,72</w:t>
            </w:r>
          </w:p>
        </w:tc>
        <w:tc>
          <w:tcPr>
            <w:tcW w:w="1383" w:type="dxa"/>
            <w:tcBorders>
              <w:top w:val="nil"/>
              <w:left w:val="nil"/>
              <w:bottom w:val="single" w:sz="4" w:space="0" w:color="auto"/>
              <w:right w:val="single" w:sz="4" w:space="0" w:color="auto"/>
            </w:tcBorders>
            <w:noWrap/>
            <w:vAlign w:val="bottom"/>
            <w:hideMark/>
          </w:tcPr>
          <w:p w14:paraId="1BBFD61D"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6,27</w:t>
            </w:r>
          </w:p>
        </w:tc>
        <w:tc>
          <w:tcPr>
            <w:tcW w:w="1383" w:type="dxa"/>
            <w:tcBorders>
              <w:top w:val="nil"/>
              <w:left w:val="nil"/>
              <w:bottom w:val="single" w:sz="4" w:space="0" w:color="auto"/>
              <w:right w:val="single" w:sz="4" w:space="0" w:color="auto"/>
            </w:tcBorders>
            <w:noWrap/>
            <w:vAlign w:val="bottom"/>
            <w:hideMark/>
          </w:tcPr>
          <w:p w14:paraId="2985D15B"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7,20</w:t>
            </w:r>
          </w:p>
        </w:tc>
      </w:tr>
      <w:tr w:rsidR="009B68BB" w:rsidRPr="009B68BB" w14:paraId="43C0DF1E"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435E984"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44. Tỉnh Quảng Bình</w:t>
            </w:r>
          </w:p>
        </w:tc>
        <w:tc>
          <w:tcPr>
            <w:tcW w:w="1383" w:type="dxa"/>
            <w:tcBorders>
              <w:top w:val="nil"/>
              <w:left w:val="nil"/>
              <w:bottom w:val="single" w:sz="4" w:space="0" w:color="auto"/>
              <w:right w:val="single" w:sz="4" w:space="0" w:color="auto"/>
            </w:tcBorders>
            <w:noWrap/>
            <w:vAlign w:val="bottom"/>
            <w:hideMark/>
          </w:tcPr>
          <w:p w14:paraId="134C3988"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6,48</w:t>
            </w:r>
          </w:p>
        </w:tc>
        <w:tc>
          <w:tcPr>
            <w:tcW w:w="1383" w:type="dxa"/>
            <w:tcBorders>
              <w:top w:val="nil"/>
              <w:left w:val="nil"/>
              <w:bottom w:val="single" w:sz="4" w:space="0" w:color="auto"/>
              <w:right w:val="single" w:sz="4" w:space="0" w:color="auto"/>
            </w:tcBorders>
            <w:noWrap/>
            <w:vAlign w:val="bottom"/>
            <w:hideMark/>
          </w:tcPr>
          <w:p w14:paraId="6E47E24E"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6,35</w:t>
            </w:r>
          </w:p>
        </w:tc>
        <w:tc>
          <w:tcPr>
            <w:tcW w:w="1383" w:type="dxa"/>
            <w:tcBorders>
              <w:top w:val="nil"/>
              <w:left w:val="nil"/>
              <w:bottom w:val="single" w:sz="4" w:space="0" w:color="auto"/>
              <w:right w:val="single" w:sz="4" w:space="0" w:color="auto"/>
            </w:tcBorders>
            <w:noWrap/>
            <w:vAlign w:val="bottom"/>
            <w:hideMark/>
          </w:tcPr>
          <w:p w14:paraId="56C1CA9D"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6,34</w:t>
            </w:r>
          </w:p>
        </w:tc>
        <w:tc>
          <w:tcPr>
            <w:tcW w:w="1383" w:type="dxa"/>
            <w:tcBorders>
              <w:top w:val="nil"/>
              <w:left w:val="nil"/>
              <w:bottom w:val="single" w:sz="4" w:space="0" w:color="auto"/>
              <w:right w:val="single" w:sz="4" w:space="0" w:color="auto"/>
            </w:tcBorders>
            <w:noWrap/>
            <w:vAlign w:val="bottom"/>
            <w:hideMark/>
          </w:tcPr>
          <w:p w14:paraId="6386C1AC"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6,61</w:t>
            </w:r>
          </w:p>
        </w:tc>
      </w:tr>
      <w:tr w:rsidR="009B68BB" w:rsidRPr="009B68BB" w14:paraId="276FC4C6"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593C507F"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45. Tỉnh Quảng Trị</w:t>
            </w:r>
          </w:p>
        </w:tc>
        <w:tc>
          <w:tcPr>
            <w:tcW w:w="1383" w:type="dxa"/>
            <w:tcBorders>
              <w:top w:val="nil"/>
              <w:left w:val="nil"/>
              <w:bottom w:val="single" w:sz="4" w:space="0" w:color="auto"/>
              <w:right w:val="single" w:sz="4" w:space="0" w:color="auto"/>
            </w:tcBorders>
            <w:noWrap/>
            <w:vAlign w:val="bottom"/>
            <w:hideMark/>
          </w:tcPr>
          <w:p w14:paraId="79E906BA"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7,48</w:t>
            </w:r>
          </w:p>
        </w:tc>
        <w:tc>
          <w:tcPr>
            <w:tcW w:w="1383" w:type="dxa"/>
            <w:tcBorders>
              <w:top w:val="nil"/>
              <w:left w:val="nil"/>
              <w:bottom w:val="single" w:sz="4" w:space="0" w:color="auto"/>
              <w:right w:val="single" w:sz="4" w:space="0" w:color="auto"/>
            </w:tcBorders>
            <w:noWrap/>
            <w:vAlign w:val="bottom"/>
            <w:hideMark/>
          </w:tcPr>
          <w:p w14:paraId="7BB411AA"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6,94</w:t>
            </w:r>
          </w:p>
        </w:tc>
        <w:tc>
          <w:tcPr>
            <w:tcW w:w="1383" w:type="dxa"/>
            <w:tcBorders>
              <w:top w:val="nil"/>
              <w:left w:val="nil"/>
              <w:bottom w:val="single" w:sz="4" w:space="0" w:color="auto"/>
              <w:right w:val="single" w:sz="4" w:space="0" w:color="auto"/>
            </w:tcBorders>
            <w:noWrap/>
            <w:vAlign w:val="bottom"/>
            <w:hideMark/>
          </w:tcPr>
          <w:p w14:paraId="4616AFF4"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6,90</w:t>
            </w:r>
          </w:p>
        </w:tc>
        <w:tc>
          <w:tcPr>
            <w:tcW w:w="1383" w:type="dxa"/>
            <w:tcBorders>
              <w:top w:val="nil"/>
              <w:left w:val="nil"/>
              <w:bottom w:val="single" w:sz="4" w:space="0" w:color="auto"/>
              <w:right w:val="single" w:sz="4" w:space="0" w:color="auto"/>
            </w:tcBorders>
            <w:noWrap/>
            <w:vAlign w:val="bottom"/>
            <w:hideMark/>
          </w:tcPr>
          <w:p w14:paraId="6F68ED98"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7,09</w:t>
            </w:r>
          </w:p>
        </w:tc>
      </w:tr>
      <w:tr w:rsidR="009B68BB" w:rsidRPr="009B68BB" w14:paraId="2A5DA981"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05DCB0C8" w14:textId="77777777" w:rsidR="009B68BB" w:rsidRPr="009B68BB" w:rsidRDefault="009B68BB" w:rsidP="009B68BB">
            <w:pPr>
              <w:spacing w:before="60" w:after="40"/>
              <w:ind w:firstLine="0"/>
              <w:rPr>
                <w:color w:val="000000"/>
                <w:sz w:val="32"/>
                <w:szCs w:val="32"/>
                <w:lang w:val="vi-VN" w:eastAsia="vi-VN"/>
              </w:rPr>
            </w:pPr>
            <w:r w:rsidRPr="009B68BB">
              <w:rPr>
                <w:color w:val="000000"/>
                <w:sz w:val="32"/>
                <w:szCs w:val="32"/>
                <w:lang w:val="vi-VN" w:eastAsia="vi-VN"/>
              </w:rPr>
              <w:t>46. Tỉnh Thừa Thiên Huế</w:t>
            </w:r>
          </w:p>
        </w:tc>
        <w:tc>
          <w:tcPr>
            <w:tcW w:w="1383" w:type="dxa"/>
            <w:tcBorders>
              <w:top w:val="nil"/>
              <w:left w:val="nil"/>
              <w:bottom w:val="single" w:sz="4" w:space="0" w:color="auto"/>
              <w:right w:val="single" w:sz="4" w:space="0" w:color="auto"/>
            </w:tcBorders>
            <w:noWrap/>
            <w:vAlign w:val="bottom"/>
            <w:hideMark/>
          </w:tcPr>
          <w:p w14:paraId="7E769BC1"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7,41</w:t>
            </w:r>
          </w:p>
        </w:tc>
        <w:tc>
          <w:tcPr>
            <w:tcW w:w="1383" w:type="dxa"/>
            <w:tcBorders>
              <w:top w:val="nil"/>
              <w:left w:val="nil"/>
              <w:bottom w:val="single" w:sz="4" w:space="0" w:color="auto"/>
              <w:right w:val="single" w:sz="4" w:space="0" w:color="auto"/>
            </w:tcBorders>
            <w:noWrap/>
            <w:vAlign w:val="bottom"/>
            <w:hideMark/>
          </w:tcPr>
          <w:p w14:paraId="274236AC" w14:textId="77777777" w:rsidR="009B68BB" w:rsidRPr="009B68BB" w:rsidRDefault="009B68BB" w:rsidP="009B68BB">
            <w:pPr>
              <w:spacing w:before="60" w:after="40"/>
              <w:ind w:right="241" w:hanging="5"/>
              <w:jc w:val="right"/>
              <w:rPr>
                <w:color w:val="000000"/>
                <w:sz w:val="32"/>
                <w:szCs w:val="32"/>
                <w:lang w:val="vi-VN" w:eastAsia="vi-VN"/>
              </w:rPr>
            </w:pPr>
            <w:r w:rsidRPr="009B68BB">
              <w:rPr>
                <w:color w:val="000000"/>
                <w:sz w:val="32"/>
                <w:szCs w:val="32"/>
                <w:lang w:val="vi-VN" w:eastAsia="vi-VN"/>
              </w:rPr>
              <w:t>7,32</w:t>
            </w:r>
          </w:p>
        </w:tc>
        <w:tc>
          <w:tcPr>
            <w:tcW w:w="1383" w:type="dxa"/>
            <w:tcBorders>
              <w:top w:val="nil"/>
              <w:left w:val="nil"/>
              <w:bottom w:val="single" w:sz="4" w:space="0" w:color="auto"/>
              <w:right w:val="single" w:sz="4" w:space="0" w:color="auto"/>
            </w:tcBorders>
            <w:noWrap/>
            <w:vAlign w:val="bottom"/>
            <w:hideMark/>
          </w:tcPr>
          <w:p w14:paraId="32382C31"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7,26</w:t>
            </w:r>
          </w:p>
        </w:tc>
        <w:tc>
          <w:tcPr>
            <w:tcW w:w="1383" w:type="dxa"/>
            <w:tcBorders>
              <w:top w:val="nil"/>
              <w:left w:val="nil"/>
              <w:bottom w:val="single" w:sz="4" w:space="0" w:color="auto"/>
              <w:right w:val="single" w:sz="4" w:space="0" w:color="auto"/>
            </w:tcBorders>
            <w:noWrap/>
            <w:vAlign w:val="bottom"/>
            <w:hideMark/>
          </w:tcPr>
          <w:p w14:paraId="3004271F" w14:textId="77777777" w:rsidR="009B68BB" w:rsidRPr="009B68BB" w:rsidRDefault="009B68BB" w:rsidP="009B68BB">
            <w:pPr>
              <w:spacing w:before="60" w:after="40"/>
              <w:ind w:right="241" w:firstLine="0"/>
              <w:jc w:val="right"/>
              <w:rPr>
                <w:color w:val="000000"/>
                <w:sz w:val="32"/>
                <w:szCs w:val="32"/>
                <w:lang w:val="vi-VN" w:eastAsia="vi-VN"/>
              </w:rPr>
            </w:pPr>
            <w:r w:rsidRPr="009B68BB">
              <w:rPr>
                <w:color w:val="000000"/>
                <w:sz w:val="32"/>
                <w:szCs w:val="32"/>
                <w:lang w:val="vi-VN" w:eastAsia="vi-VN"/>
              </w:rPr>
              <w:t>7,52</w:t>
            </w:r>
          </w:p>
        </w:tc>
      </w:tr>
      <w:tr w:rsidR="009B68BB" w:rsidRPr="009B68BB" w14:paraId="2809C3B3"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63C7A26"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48. Thành phố Đà Nẵng</w:t>
            </w:r>
          </w:p>
        </w:tc>
        <w:tc>
          <w:tcPr>
            <w:tcW w:w="1383" w:type="dxa"/>
            <w:tcBorders>
              <w:top w:val="nil"/>
              <w:left w:val="nil"/>
              <w:bottom w:val="single" w:sz="4" w:space="0" w:color="auto"/>
              <w:right w:val="single" w:sz="4" w:space="0" w:color="auto"/>
            </w:tcBorders>
            <w:noWrap/>
            <w:vAlign w:val="bottom"/>
            <w:hideMark/>
          </w:tcPr>
          <w:p w14:paraId="3926FE2A"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13,38</w:t>
            </w:r>
          </w:p>
        </w:tc>
        <w:tc>
          <w:tcPr>
            <w:tcW w:w="1383" w:type="dxa"/>
            <w:tcBorders>
              <w:top w:val="nil"/>
              <w:left w:val="nil"/>
              <w:bottom w:val="single" w:sz="4" w:space="0" w:color="auto"/>
              <w:right w:val="single" w:sz="4" w:space="0" w:color="auto"/>
            </w:tcBorders>
            <w:noWrap/>
            <w:vAlign w:val="bottom"/>
            <w:hideMark/>
          </w:tcPr>
          <w:p w14:paraId="27F15C7D"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13,76</w:t>
            </w:r>
          </w:p>
        </w:tc>
        <w:tc>
          <w:tcPr>
            <w:tcW w:w="1383" w:type="dxa"/>
            <w:tcBorders>
              <w:top w:val="nil"/>
              <w:left w:val="nil"/>
              <w:bottom w:val="single" w:sz="4" w:space="0" w:color="auto"/>
              <w:right w:val="single" w:sz="4" w:space="0" w:color="auto"/>
            </w:tcBorders>
            <w:noWrap/>
            <w:vAlign w:val="bottom"/>
            <w:hideMark/>
          </w:tcPr>
          <w:p w14:paraId="7175E8F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13,61</w:t>
            </w:r>
          </w:p>
        </w:tc>
        <w:tc>
          <w:tcPr>
            <w:tcW w:w="1383" w:type="dxa"/>
            <w:tcBorders>
              <w:top w:val="nil"/>
              <w:left w:val="nil"/>
              <w:bottom w:val="single" w:sz="4" w:space="0" w:color="auto"/>
              <w:right w:val="single" w:sz="4" w:space="0" w:color="auto"/>
            </w:tcBorders>
            <w:noWrap/>
            <w:vAlign w:val="bottom"/>
            <w:hideMark/>
          </w:tcPr>
          <w:p w14:paraId="53776FD3"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14,39</w:t>
            </w:r>
          </w:p>
        </w:tc>
      </w:tr>
      <w:tr w:rsidR="009B68BB" w:rsidRPr="009B68BB" w14:paraId="2A26377D"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19A57FE6"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49. Tỉnh Quảng Nam</w:t>
            </w:r>
          </w:p>
        </w:tc>
        <w:tc>
          <w:tcPr>
            <w:tcW w:w="1383" w:type="dxa"/>
            <w:tcBorders>
              <w:top w:val="nil"/>
              <w:left w:val="nil"/>
              <w:bottom w:val="single" w:sz="4" w:space="0" w:color="auto"/>
              <w:right w:val="single" w:sz="4" w:space="0" w:color="auto"/>
            </w:tcBorders>
            <w:noWrap/>
            <w:vAlign w:val="bottom"/>
            <w:hideMark/>
          </w:tcPr>
          <w:p w14:paraId="7D28542C"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5,78</w:t>
            </w:r>
          </w:p>
        </w:tc>
        <w:tc>
          <w:tcPr>
            <w:tcW w:w="1383" w:type="dxa"/>
            <w:tcBorders>
              <w:top w:val="nil"/>
              <w:left w:val="nil"/>
              <w:bottom w:val="single" w:sz="4" w:space="0" w:color="auto"/>
              <w:right w:val="single" w:sz="4" w:space="0" w:color="auto"/>
            </w:tcBorders>
            <w:noWrap/>
            <w:vAlign w:val="bottom"/>
            <w:hideMark/>
          </w:tcPr>
          <w:p w14:paraId="0F320FFA"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6,43</w:t>
            </w:r>
          </w:p>
        </w:tc>
        <w:tc>
          <w:tcPr>
            <w:tcW w:w="1383" w:type="dxa"/>
            <w:tcBorders>
              <w:top w:val="nil"/>
              <w:left w:val="nil"/>
              <w:bottom w:val="single" w:sz="4" w:space="0" w:color="auto"/>
              <w:right w:val="single" w:sz="4" w:space="0" w:color="auto"/>
            </w:tcBorders>
            <w:noWrap/>
            <w:vAlign w:val="bottom"/>
            <w:hideMark/>
          </w:tcPr>
          <w:p w14:paraId="0E9BA431"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6,35</w:t>
            </w:r>
          </w:p>
        </w:tc>
        <w:tc>
          <w:tcPr>
            <w:tcW w:w="1383" w:type="dxa"/>
            <w:tcBorders>
              <w:top w:val="nil"/>
              <w:left w:val="nil"/>
              <w:bottom w:val="single" w:sz="4" w:space="0" w:color="auto"/>
              <w:right w:val="single" w:sz="4" w:space="0" w:color="auto"/>
            </w:tcBorders>
            <w:noWrap/>
            <w:vAlign w:val="bottom"/>
            <w:hideMark/>
          </w:tcPr>
          <w:p w14:paraId="03F6B263"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7,48</w:t>
            </w:r>
          </w:p>
        </w:tc>
      </w:tr>
      <w:tr w:rsidR="009B68BB" w:rsidRPr="009B68BB" w14:paraId="6BFC3A66"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172B80BE"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51. Tỉnh Quảng Ngãi</w:t>
            </w:r>
          </w:p>
        </w:tc>
        <w:tc>
          <w:tcPr>
            <w:tcW w:w="1383" w:type="dxa"/>
            <w:tcBorders>
              <w:top w:val="nil"/>
              <w:left w:val="nil"/>
              <w:bottom w:val="single" w:sz="4" w:space="0" w:color="auto"/>
              <w:right w:val="single" w:sz="4" w:space="0" w:color="auto"/>
            </w:tcBorders>
            <w:noWrap/>
            <w:vAlign w:val="bottom"/>
            <w:hideMark/>
          </w:tcPr>
          <w:p w14:paraId="7AF6B3B0"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5,09</w:t>
            </w:r>
          </w:p>
        </w:tc>
        <w:tc>
          <w:tcPr>
            <w:tcW w:w="1383" w:type="dxa"/>
            <w:tcBorders>
              <w:top w:val="nil"/>
              <w:left w:val="nil"/>
              <w:bottom w:val="single" w:sz="4" w:space="0" w:color="auto"/>
              <w:right w:val="single" w:sz="4" w:space="0" w:color="auto"/>
            </w:tcBorders>
            <w:noWrap/>
            <w:vAlign w:val="bottom"/>
            <w:hideMark/>
          </w:tcPr>
          <w:p w14:paraId="65586FC1"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5,22</w:t>
            </w:r>
          </w:p>
        </w:tc>
        <w:tc>
          <w:tcPr>
            <w:tcW w:w="1383" w:type="dxa"/>
            <w:tcBorders>
              <w:top w:val="nil"/>
              <w:left w:val="nil"/>
              <w:bottom w:val="single" w:sz="4" w:space="0" w:color="auto"/>
              <w:right w:val="single" w:sz="4" w:space="0" w:color="auto"/>
            </w:tcBorders>
            <w:noWrap/>
            <w:vAlign w:val="bottom"/>
            <w:hideMark/>
          </w:tcPr>
          <w:p w14:paraId="0CC4330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4,99</w:t>
            </w:r>
          </w:p>
        </w:tc>
        <w:tc>
          <w:tcPr>
            <w:tcW w:w="1383" w:type="dxa"/>
            <w:tcBorders>
              <w:top w:val="nil"/>
              <w:left w:val="nil"/>
              <w:bottom w:val="single" w:sz="4" w:space="0" w:color="auto"/>
              <w:right w:val="single" w:sz="4" w:space="0" w:color="auto"/>
            </w:tcBorders>
            <w:noWrap/>
            <w:vAlign w:val="bottom"/>
            <w:hideMark/>
          </w:tcPr>
          <w:p w14:paraId="5DE66D4E"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5,55</w:t>
            </w:r>
          </w:p>
        </w:tc>
      </w:tr>
      <w:tr w:rsidR="009B68BB" w:rsidRPr="009B68BB" w14:paraId="1E158B75"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46595EEE"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52. Tỉnh Bình Định</w:t>
            </w:r>
          </w:p>
        </w:tc>
        <w:tc>
          <w:tcPr>
            <w:tcW w:w="1383" w:type="dxa"/>
            <w:tcBorders>
              <w:top w:val="nil"/>
              <w:left w:val="nil"/>
              <w:bottom w:val="single" w:sz="4" w:space="0" w:color="auto"/>
              <w:right w:val="single" w:sz="4" w:space="0" w:color="auto"/>
            </w:tcBorders>
            <w:noWrap/>
            <w:vAlign w:val="bottom"/>
            <w:hideMark/>
          </w:tcPr>
          <w:p w14:paraId="6D9B9E4F"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5,46</w:t>
            </w:r>
          </w:p>
        </w:tc>
        <w:tc>
          <w:tcPr>
            <w:tcW w:w="1383" w:type="dxa"/>
            <w:tcBorders>
              <w:top w:val="nil"/>
              <w:left w:val="nil"/>
              <w:bottom w:val="single" w:sz="4" w:space="0" w:color="auto"/>
              <w:right w:val="single" w:sz="4" w:space="0" w:color="auto"/>
            </w:tcBorders>
            <w:noWrap/>
            <w:vAlign w:val="bottom"/>
            <w:hideMark/>
          </w:tcPr>
          <w:p w14:paraId="06153257"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5,89</w:t>
            </w:r>
          </w:p>
        </w:tc>
        <w:tc>
          <w:tcPr>
            <w:tcW w:w="1383" w:type="dxa"/>
            <w:tcBorders>
              <w:top w:val="nil"/>
              <w:left w:val="nil"/>
              <w:bottom w:val="single" w:sz="4" w:space="0" w:color="auto"/>
              <w:right w:val="single" w:sz="4" w:space="0" w:color="auto"/>
            </w:tcBorders>
            <w:noWrap/>
            <w:vAlign w:val="bottom"/>
            <w:hideMark/>
          </w:tcPr>
          <w:p w14:paraId="7638EDF9"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5,97</w:t>
            </w:r>
          </w:p>
        </w:tc>
        <w:tc>
          <w:tcPr>
            <w:tcW w:w="1383" w:type="dxa"/>
            <w:tcBorders>
              <w:top w:val="nil"/>
              <w:left w:val="nil"/>
              <w:bottom w:val="single" w:sz="4" w:space="0" w:color="auto"/>
              <w:right w:val="single" w:sz="4" w:space="0" w:color="auto"/>
            </w:tcBorders>
            <w:noWrap/>
            <w:vAlign w:val="bottom"/>
            <w:hideMark/>
          </w:tcPr>
          <w:p w14:paraId="010E566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6,10</w:t>
            </w:r>
          </w:p>
        </w:tc>
      </w:tr>
      <w:tr w:rsidR="009B68BB" w:rsidRPr="009B68BB" w14:paraId="1EBE3196"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B93B968"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54. Tỉnh Phú Yên</w:t>
            </w:r>
          </w:p>
        </w:tc>
        <w:tc>
          <w:tcPr>
            <w:tcW w:w="1383" w:type="dxa"/>
            <w:tcBorders>
              <w:top w:val="nil"/>
              <w:left w:val="nil"/>
              <w:bottom w:val="single" w:sz="4" w:space="0" w:color="auto"/>
              <w:right w:val="single" w:sz="4" w:space="0" w:color="auto"/>
            </w:tcBorders>
            <w:noWrap/>
            <w:vAlign w:val="bottom"/>
            <w:hideMark/>
          </w:tcPr>
          <w:p w14:paraId="2D3CAF13"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7,21</w:t>
            </w:r>
          </w:p>
        </w:tc>
        <w:tc>
          <w:tcPr>
            <w:tcW w:w="1383" w:type="dxa"/>
            <w:tcBorders>
              <w:top w:val="nil"/>
              <w:left w:val="nil"/>
              <w:bottom w:val="single" w:sz="4" w:space="0" w:color="auto"/>
              <w:right w:val="single" w:sz="4" w:space="0" w:color="auto"/>
            </w:tcBorders>
            <w:noWrap/>
            <w:vAlign w:val="bottom"/>
            <w:hideMark/>
          </w:tcPr>
          <w:p w14:paraId="0C15376F"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7,09</w:t>
            </w:r>
          </w:p>
        </w:tc>
        <w:tc>
          <w:tcPr>
            <w:tcW w:w="1383" w:type="dxa"/>
            <w:tcBorders>
              <w:top w:val="nil"/>
              <w:left w:val="nil"/>
              <w:bottom w:val="single" w:sz="4" w:space="0" w:color="auto"/>
              <w:right w:val="single" w:sz="4" w:space="0" w:color="auto"/>
            </w:tcBorders>
            <w:noWrap/>
            <w:vAlign w:val="bottom"/>
            <w:hideMark/>
          </w:tcPr>
          <w:p w14:paraId="24FC5466"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7,13</w:t>
            </w:r>
          </w:p>
        </w:tc>
        <w:tc>
          <w:tcPr>
            <w:tcW w:w="1383" w:type="dxa"/>
            <w:tcBorders>
              <w:top w:val="nil"/>
              <w:left w:val="nil"/>
              <w:bottom w:val="single" w:sz="4" w:space="0" w:color="auto"/>
              <w:right w:val="single" w:sz="4" w:space="0" w:color="auto"/>
            </w:tcBorders>
            <w:noWrap/>
            <w:vAlign w:val="bottom"/>
            <w:hideMark/>
          </w:tcPr>
          <w:p w14:paraId="7F3E93EF"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7,15</w:t>
            </w:r>
          </w:p>
        </w:tc>
      </w:tr>
      <w:tr w:rsidR="009B68BB" w:rsidRPr="009B68BB" w14:paraId="41122FD3"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0181016A"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56. Tỉnh Khánh Hoà</w:t>
            </w:r>
          </w:p>
        </w:tc>
        <w:tc>
          <w:tcPr>
            <w:tcW w:w="1383" w:type="dxa"/>
            <w:tcBorders>
              <w:top w:val="nil"/>
              <w:left w:val="nil"/>
              <w:bottom w:val="single" w:sz="4" w:space="0" w:color="auto"/>
              <w:right w:val="single" w:sz="4" w:space="0" w:color="auto"/>
            </w:tcBorders>
            <w:noWrap/>
            <w:vAlign w:val="bottom"/>
            <w:hideMark/>
          </w:tcPr>
          <w:p w14:paraId="4D2002A5"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7,04</w:t>
            </w:r>
          </w:p>
        </w:tc>
        <w:tc>
          <w:tcPr>
            <w:tcW w:w="1383" w:type="dxa"/>
            <w:tcBorders>
              <w:top w:val="nil"/>
              <w:left w:val="nil"/>
              <w:bottom w:val="single" w:sz="4" w:space="0" w:color="auto"/>
              <w:right w:val="single" w:sz="4" w:space="0" w:color="auto"/>
            </w:tcBorders>
            <w:noWrap/>
            <w:vAlign w:val="bottom"/>
            <w:hideMark/>
          </w:tcPr>
          <w:p w14:paraId="60124430"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7,26</w:t>
            </w:r>
          </w:p>
        </w:tc>
        <w:tc>
          <w:tcPr>
            <w:tcW w:w="1383" w:type="dxa"/>
            <w:tcBorders>
              <w:top w:val="nil"/>
              <w:left w:val="nil"/>
              <w:bottom w:val="single" w:sz="4" w:space="0" w:color="auto"/>
              <w:right w:val="single" w:sz="4" w:space="0" w:color="auto"/>
            </w:tcBorders>
            <w:noWrap/>
            <w:vAlign w:val="bottom"/>
            <w:hideMark/>
          </w:tcPr>
          <w:p w14:paraId="37CEDF59"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7,17</w:t>
            </w:r>
          </w:p>
        </w:tc>
        <w:tc>
          <w:tcPr>
            <w:tcW w:w="1383" w:type="dxa"/>
            <w:tcBorders>
              <w:top w:val="nil"/>
              <w:left w:val="nil"/>
              <w:bottom w:val="single" w:sz="4" w:space="0" w:color="auto"/>
              <w:right w:val="single" w:sz="4" w:space="0" w:color="auto"/>
            </w:tcBorders>
            <w:noWrap/>
            <w:vAlign w:val="bottom"/>
            <w:hideMark/>
          </w:tcPr>
          <w:p w14:paraId="165B211E"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7,46</w:t>
            </w:r>
          </w:p>
        </w:tc>
      </w:tr>
      <w:tr w:rsidR="009B68BB" w:rsidRPr="009B68BB" w14:paraId="4FC6397E"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71C186C5"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58. Tỉnh Ninh Thuận</w:t>
            </w:r>
          </w:p>
        </w:tc>
        <w:tc>
          <w:tcPr>
            <w:tcW w:w="1383" w:type="dxa"/>
            <w:tcBorders>
              <w:top w:val="nil"/>
              <w:left w:val="nil"/>
              <w:bottom w:val="single" w:sz="4" w:space="0" w:color="auto"/>
              <w:right w:val="single" w:sz="4" w:space="0" w:color="auto"/>
            </w:tcBorders>
            <w:noWrap/>
            <w:vAlign w:val="bottom"/>
            <w:hideMark/>
          </w:tcPr>
          <w:p w14:paraId="285C1A9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5,98</w:t>
            </w:r>
          </w:p>
        </w:tc>
        <w:tc>
          <w:tcPr>
            <w:tcW w:w="1383" w:type="dxa"/>
            <w:tcBorders>
              <w:top w:val="nil"/>
              <w:left w:val="nil"/>
              <w:bottom w:val="single" w:sz="4" w:space="0" w:color="auto"/>
              <w:right w:val="single" w:sz="4" w:space="0" w:color="auto"/>
            </w:tcBorders>
            <w:noWrap/>
            <w:vAlign w:val="bottom"/>
            <w:hideMark/>
          </w:tcPr>
          <w:p w14:paraId="707509C4"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5,54</w:t>
            </w:r>
          </w:p>
        </w:tc>
        <w:tc>
          <w:tcPr>
            <w:tcW w:w="1383" w:type="dxa"/>
            <w:tcBorders>
              <w:top w:val="nil"/>
              <w:left w:val="nil"/>
              <w:bottom w:val="single" w:sz="4" w:space="0" w:color="auto"/>
              <w:right w:val="single" w:sz="4" w:space="0" w:color="auto"/>
            </w:tcBorders>
            <w:noWrap/>
            <w:vAlign w:val="bottom"/>
            <w:hideMark/>
          </w:tcPr>
          <w:p w14:paraId="5504882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5,61</w:t>
            </w:r>
          </w:p>
        </w:tc>
        <w:tc>
          <w:tcPr>
            <w:tcW w:w="1383" w:type="dxa"/>
            <w:tcBorders>
              <w:top w:val="nil"/>
              <w:left w:val="nil"/>
              <w:bottom w:val="single" w:sz="4" w:space="0" w:color="auto"/>
              <w:right w:val="single" w:sz="4" w:space="0" w:color="auto"/>
            </w:tcBorders>
            <w:noWrap/>
            <w:vAlign w:val="bottom"/>
            <w:hideMark/>
          </w:tcPr>
          <w:p w14:paraId="29E84C5C"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5,66</w:t>
            </w:r>
          </w:p>
        </w:tc>
      </w:tr>
      <w:tr w:rsidR="009B68BB" w:rsidRPr="009B68BB" w14:paraId="0497D655"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029868F9"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60. Tỉnh Bình Thuận</w:t>
            </w:r>
          </w:p>
        </w:tc>
        <w:tc>
          <w:tcPr>
            <w:tcW w:w="1383" w:type="dxa"/>
            <w:tcBorders>
              <w:top w:val="nil"/>
              <w:left w:val="nil"/>
              <w:bottom w:val="single" w:sz="4" w:space="0" w:color="auto"/>
              <w:right w:val="single" w:sz="4" w:space="0" w:color="auto"/>
            </w:tcBorders>
            <w:noWrap/>
            <w:vAlign w:val="bottom"/>
            <w:hideMark/>
          </w:tcPr>
          <w:p w14:paraId="2BFFD5E6"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5,18</w:t>
            </w:r>
          </w:p>
        </w:tc>
        <w:tc>
          <w:tcPr>
            <w:tcW w:w="1383" w:type="dxa"/>
            <w:tcBorders>
              <w:top w:val="nil"/>
              <w:left w:val="nil"/>
              <w:bottom w:val="single" w:sz="4" w:space="0" w:color="auto"/>
              <w:right w:val="single" w:sz="4" w:space="0" w:color="auto"/>
            </w:tcBorders>
            <w:noWrap/>
            <w:vAlign w:val="bottom"/>
            <w:hideMark/>
          </w:tcPr>
          <w:p w14:paraId="10BDB04D"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5,39</w:t>
            </w:r>
          </w:p>
        </w:tc>
        <w:tc>
          <w:tcPr>
            <w:tcW w:w="1383" w:type="dxa"/>
            <w:tcBorders>
              <w:top w:val="nil"/>
              <w:left w:val="nil"/>
              <w:bottom w:val="single" w:sz="4" w:space="0" w:color="auto"/>
              <w:right w:val="single" w:sz="4" w:space="0" w:color="auto"/>
            </w:tcBorders>
            <w:noWrap/>
            <w:vAlign w:val="bottom"/>
            <w:hideMark/>
          </w:tcPr>
          <w:p w14:paraId="582138FC"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5,52</w:t>
            </w:r>
          </w:p>
        </w:tc>
        <w:tc>
          <w:tcPr>
            <w:tcW w:w="1383" w:type="dxa"/>
            <w:tcBorders>
              <w:top w:val="nil"/>
              <w:left w:val="nil"/>
              <w:bottom w:val="single" w:sz="4" w:space="0" w:color="auto"/>
              <w:right w:val="single" w:sz="4" w:space="0" w:color="auto"/>
            </w:tcBorders>
            <w:noWrap/>
            <w:vAlign w:val="bottom"/>
            <w:hideMark/>
          </w:tcPr>
          <w:p w14:paraId="0D941289"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5,79</w:t>
            </w:r>
          </w:p>
        </w:tc>
      </w:tr>
      <w:tr w:rsidR="009B68BB" w:rsidRPr="009B68BB" w14:paraId="3B217E7C"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50063612"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62. Tỉnh Kon Tum</w:t>
            </w:r>
          </w:p>
        </w:tc>
        <w:tc>
          <w:tcPr>
            <w:tcW w:w="1383" w:type="dxa"/>
            <w:tcBorders>
              <w:top w:val="nil"/>
              <w:left w:val="nil"/>
              <w:bottom w:val="single" w:sz="4" w:space="0" w:color="auto"/>
              <w:right w:val="single" w:sz="4" w:space="0" w:color="auto"/>
            </w:tcBorders>
            <w:noWrap/>
            <w:vAlign w:val="bottom"/>
            <w:hideMark/>
          </w:tcPr>
          <w:p w14:paraId="19553D6A"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7,94</w:t>
            </w:r>
          </w:p>
        </w:tc>
        <w:tc>
          <w:tcPr>
            <w:tcW w:w="1383" w:type="dxa"/>
            <w:tcBorders>
              <w:top w:val="nil"/>
              <w:left w:val="nil"/>
              <w:bottom w:val="single" w:sz="4" w:space="0" w:color="auto"/>
              <w:right w:val="single" w:sz="4" w:space="0" w:color="auto"/>
            </w:tcBorders>
            <w:noWrap/>
            <w:vAlign w:val="bottom"/>
            <w:hideMark/>
          </w:tcPr>
          <w:p w14:paraId="7621BC0F"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7,33</w:t>
            </w:r>
          </w:p>
        </w:tc>
        <w:tc>
          <w:tcPr>
            <w:tcW w:w="1383" w:type="dxa"/>
            <w:tcBorders>
              <w:top w:val="nil"/>
              <w:left w:val="nil"/>
              <w:bottom w:val="single" w:sz="4" w:space="0" w:color="auto"/>
              <w:right w:val="single" w:sz="4" w:space="0" w:color="auto"/>
            </w:tcBorders>
            <w:noWrap/>
            <w:vAlign w:val="bottom"/>
            <w:hideMark/>
          </w:tcPr>
          <w:p w14:paraId="07388044"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7,17</w:t>
            </w:r>
          </w:p>
        </w:tc>
        <w:tc>
          <w:tcPr>
            <w:tcW w:w="1383" w:type="dxa"/>
            <w:tcBorders>
              <w:top w:val="nil"/>
              <w:left w:val="nil"/>
              <w:bottom w:val="single" w:sz="4" w:space="0" w:color="auto"/>
              <w:right w:val="single" w:sz="4" w:space="0" w:color="auto"/>
            </w:tcBorders>
            <w:noWrap/>
            <w:vAlign w:val="bottom"/>
            <w:hideMark/>
          </w:tcPr>
          <w:p w14:paraId="1D9D6B13"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6,88</w:t>
            </w:r>
          </w:p>
        </w:tc>
      </w:tr>
      <w:tr w:rsidR="009B68BB" w:rsidRPr="009B68BB" w14:paraId="486B7BD9"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0EFE38EF"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64. Tỉnh Gia Lai</w:t>
            </w:r>
          </w:p>
        </w:tc>
        <w:tc>
          <w:tcPr>
            <w:tcW w:w="1383" w:type="dxa"/>
            <w:tcBorders>
              <w:top w:val="nil"/>
              <w:left w:val="nil"/>
              <w:bottom w:val="single" w:sz="4" w:space="0" w:color="auto"/>
              <w:right w:val="single" w:sz="4" w:space="0" w:color="auto"/>
            </w:tcBorders>
            <w:noWrap/>
            <w:vAlign w:val="bottom"/>
            <w:hideMark/>
          </w:tcPr>
          <w:p w14:paraId="49DAF327"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6,27</w:t>
            </w:r>
          </w:p>
        </w:tc>
        <w:tc>
          <w:tcPr>
            <w:tcW w:w="1383" w:type="dxa"/>
            <w:tcBorders>
              <w:top w:val="nil"/>
              <w:left w:val="nil"/>
              <w:bottom w:val="single" w:sz="4" w:space="0" w:color="auto"/>
              <w:right w:val="single" w:sz="4" w:space="0" w:color="auto"/>
            </w:tcBorders>
            <w:noWrap/>
            <w:vAlign w:val="bottom"/>
            <w:hideMark/>
          </w:tcPr>
          <w:p w14:paraId="6FAF0033"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6,50</w:t>
            </w:r>
          </w:p>
        </w:tc>
        <w:tc>
          <w:tcPr>
            <w:tcW w:w="1383" w:type="dxa"/>
            <w:tcBorders>
              <w:top w:val="nil"/>
              <w:left w:val="nil"/>
              <w:bottom w:val="single" w:sz="4" w:space="0" w:color="auto"/>
              <w:right w:val="single" w:sz="4" w:space="0" w:color="auto"/>
            </w:tcBorders>
            <w:noWrap/>
            <w:vAlign w:val="bottom"/>
            <w:hideMark/>
          </w:tcPr>
          <w:p w14:paraId="27A786FC"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6,50</w:t>
            </w:r>
          </w:p>
        </w:tc>
        <w:tc>
          <w:tcPr>
            <w:tcW w:w="1383" w:type="dxa"/>
            <w:tcBorders>
              <w:top w:val="nil"/>
              <w:left w:val="nil"/>
              <w:bottom w:val="single" w:sz="4" w:space="0" w:color="auto"/>
              <w:right w:val="single" w:sz="4" w:space="0" w:color="auto"/>
            </w:tcBorders>
            <w:noWrap/>
            <w:vAlign w:val="bottom"/>
            <w:hideMark/>
          </w:tcPr>
          <w:p w14:paraId="60F23F19"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6,66</w:t>
            </w:r>
          </w:p>
        </w:tc>
      </w:tr>
      <w:tr w:rsidR="009B68BB" w:rsidRPr="009B68BB" w14:paraId="09892224"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5E7AFE89"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66. Tỉnh Đắk Lắk</w:t>
            </w:r>
          </w:p>
        </w:tc>
        <w:tc>
          <w:tcPr>
            <w:tcW w:w="1383" w:type="dxa"/>
            <w:tcBorders>
              <w:top w:val="nil"/>
              <w:left w:val="nil"/>
              <w:bottom w:val="single" w:sz="4" w:space="0" w:color="auto"/>
              <w:right w:val="single" w:sz="4" w:space="0" w:color="auto"/>
            </w:tcBorders>
            <w:noWrap/>
            <w:vAlign w:val="bottom"/>
            <w:hideMark/>
          </w:tcPr>
          <w:p w14:paraId="2F83AB4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6,32</w:t>
            </w:r>
          </w:p>
        </w:tc>
        <w:tc>
          <w:tcPr>
            <w:tcW w:w="1383" w:type="dxa"/>
            <w:tcBorders>
              <w:top w:val="nil"/>
              <w:left w:val="nil"/>
              <w:bottom w:val="single" w:sz="4" w:space="0" w:color="auto"/>
              <w:right w:val="single" w:sz="4" w:space="0" w:color="auto"/>
            </w:tcBorders>
            <w:noWrap/>
            <w:vAlign w:val="bottom"/>
            <w:hideMark/>
          </w:tcPr>
          <w:p w14:paraId="694EB701"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6,26</w:t>
            </w:r>
          </w:p>
        </w:tc>
        <w:tc>
          <w:tcPr>
            <w:tcW w:w="1383" w:type="dxa"/>
            <w:tcBorders>
              <w:top w:val="nil"/>
              <w:left w:val="nil"/>
              <w:bottom w:val="single" w:sz="4" w:space="0" w:color="auto"/>
              <w:right w:val="single" w:sz="4" w:space="0" w:color="auto"/>
            </w:tcBorders>
            <w:noWrap/>
            <w:vAlign w:val="bottom"/>
            <w:hideMark/>
          </w:tcPr>
          <w:p w14:paraId="0BCF9701"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6,32</w:t>
            </w:r>
          </w:p>
        </w:tc>
        <w:tc>
          <w:tcPr>
            <w:tcW w:w="1383" w:type="dxa"/>
            <w:tcBorders>
              <w:top w:val="nil"/>
              <w:left w:val="nil"/>
              <w:bottom w:val="single" w:sz="4" w:space="0" w:color="auto"/>
              <w:right w:val="single" w:sz="4" w:space="0" w:color="auto"/>
            </w:tcBorders>
            <w:noWrap/>
            <w:vAlign w:val="bottom"/>
            <w:hideMark/>
          </w:tcPr>
          <w:p w14:paraId="35E0BB95"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6,69</w:t>
            </w:r>
          </w:p>
        </w:tc>
      </w:tr>
      <w:tr w:rsidR="009B68BB" w:rsidRPr="009B68BB" w14:paraId="61C8C787"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CEF7ED7"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lastRenderedPageBreak/>
              <w:t>67. Tỉnh Đắk Nông</w:t>
            </w:r>
          </w:p>
        </w:tc>
        <w:tc>
          <w:tcPr>
            <w:tcW w:w="1383" w:type="dxa"/>
            <w:tcBorders>
              <w:top w:val="nil"/>
              <w:left w:val="nil"/>
              <w:bottom w:val="single" w:sz="4" w:space="0" w:color="auto"/>
              <w:right w:val="single" w:sz="4" w:space="0" w:color="auto"/>
            </w:tcBorders>
            <w:noWrap/>
            <w:vAlign w:val="bottom"/>
            <w:hideMark/>
          </w:tcPr>
          <w:p w14:paraId="3AE1EE0D"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6,91</w:t>
            </w:r>
          </w:p>
        </w:tc>
        <w:tc>
          <w:tcPr>
            <w:tcW w:w="1383" w:type="dxa"/>
            <w:tcBorders>
              <w:top w:val="nil"/>
              <w:left w:val="nil"/>
              <w:bottom w:val="single" w:sz="4" w:space="0" w:color="auto"/>
              <w:right w:val="single" w:sz="4" w:space="0" w:color="auto"/>
            </w:tcBorders>
            <w:noWrap/>
            <w:vAlign w:val="bottom"/>
            <w:hideMark/>
          </w:tcPr>
          <w:p w14:paraId="08762A97"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6,33</w:t>
            </w:r>
          </w:p>
        </w:tc>
        <w:tc>
          <w:tcPr>
            <w:tcW w:w="1383" w:type="dxa"/>
            <w:tcBorders>
              <w:top w:val="nil"/>
              <w:left w:val="nil"/>
              <w:bottom w:val="single" w:sz="4" w:space="0" w:color="auto"/>
              <w:right w:val="single" w:sz="4" w:space="0" w:color="auto"/>
            </w:tcBorders>
            <w:noWrap/>
            <w:vAlign w:val="bottom"/>
            <w:hideMark/>
          </w:tcPr>
          <w:p w14:paraId="384C895F"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6,26</w:t>
            </w:r>
          </w:p>
        </w:tc>
        <w:tc>
          <w:tcPr>
            <w:tcW w:w="1383" w:type="dxa"/>
            <w:tcBorders>
              <w:top w:val="nil"/>
              <w:left w:val="nil"/>
              <w:bottom w:val="single" w:sz="4" w:space="0" w:color="auto"/>
              <w:right w:val="single" w:sz="4" w:space="0" w:color="auto"/>
            </w:tcBorders>
            <w:noWrap/>
            <w:vAlign w:val="bottom"/>
            <w:hideMark/>
          </w:tcPr>
          <w:p w14:paraId="6B3EC2EC"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6,28</w:t>
            </w:r>
          </w:p>
        </w:tc>
      </w:tr>
      <w:tr w:rsidR="009B68BB" w:rsidRPr="009B68BB" w14:paraId="136B5D44"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E9B602E"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68. Tỉnh Lâm Đồng</w:t>
            </w:r>
          </w:p>
        </w:tc>
        <w:tc>
          <w:tcPr>
            <w:tcW w:w="1383" w:type="dxa"/>
            <w:tcBorders>
              <w:top w:val="nil"/>
              <w:left w:val="nil"/>
              <w:bottom w:val="single" w:sz="4" w:space="0" w:color="auto"/>
              <w:right w:val="single" w:sz="4" w:space="0" w:color="auto"/>
            </w:tcBorders>
            <w:noWrap/>
            <w:vAlign w:val="bottom"/>
            <w:hideMark/>
          </w:tcPr>
          <w:p w14:paraId="59C5B241"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6,66</w:t>
            </w:r>
          </w:p>
        </w:tc>
        <w:tc>
          <w:tcPr>
            <w:tcW w:w="1383" w:type="dxa"/>
            <w:tcBorders>
              <w:top w:val="nil"/>
              <w:left w:val="nil"/>
              <w:bottom w:val="single" w:sz="4" w:space="0" w:color="auto"/>
              <w:right w:val="single" w:sz="4" w:space="0" w:color="auto"/>
            </w:tcBorders>
            <w:noWrap/>
            <w:vAlign w:val="bottom"/>
            <w:hideMark/>
          </w:tcPr>
          <w:p w14:paraId="10545709"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6,64</w:t>
            </w:r>
          </w:p>
        </w:tc>
        <w:tc>
          <w:tcPr>
            <w:tcW w:w="1383" w:type="dxa"/>
            <w:tcBorders>
              <w:top w:val="nil"/>
              <w:left w:val="nil"/>
              <w:bottom w:val="single" w:sz="4" w:space="0" w:color="auto"/>
              <w:right w:val="single" w:sz="4" w:space="0" w:color="auto"/>
            </w:tcBorders>
            <w:noWrap/>
            <w:vAlign w:val="bottom"/>
            <w:hideMark/>
          </w:tcPr>
          <w:p w14:paraId="0E9BAB92"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6,54</w:t>
            </w:r>
          </w:p>
        </w:tc>
        <w:tc>
          <w:tcPr>
            <w:tcW w:w="1383" w:type="dxa"/>
            <w:tcBorders>
              <w:top w:val="nil"/>
              <w:left w:val="nil"/>
              <w:bottom w:val="single" w:sz="4" w:space="0" w:color="auto"/>
              <w:right w:val="single" w:sz="4" w:space="0" w:color="auto"/>
            </w:tcBorders>
            <w:noWrap/>
            <w:vAlign w:val="bottom"/>
            <w:hideMark/>
          </w:tcPr>
          <w:p w14:paraId="0511B57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6,90</w:t>
            </w:r>
          </w:p>
        </w:tc>
      </w:tr>
      <w:tr w:rsidR="009B68BB" w:rsidRPr="009B68BB" w14:paraId="4061334F"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18E5B4AD"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70. Tỉnh Bình Phước</w:t>
            </w:r>
          </w:p>
        </w:tc>
        <w:tc>
          <w:tcPr>
            <w:tcW w:w="1383" w:type="dxa"/>
            <w:tcBorders>
              <w:top w:val="nil"/>
              <w:left w:val="nil"/>
              <w:bottom w:val="single" w:sz="4" w:space="0" w:color="auto"/>
              <w:right w:val="single" w:sz="4" w:space="0" w:color="auto"/>
            </w:tcBorders>
            <w:noWrap/>
            <w:vAlign w:val="bottom"/>
            <w:hideMark/>
          </w:tcPr>
          <w:p w14:paraId="3F510273"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7,76</w:t>
            </w:r>
          </w:p>
        </w:tc>
        <w:tc>
          <w:tcPr>
            <w:tcW w:w="1383" w:type="dxa"/>
            <w:tcBorders>
              <w:top w:val="nil"/>
              <w:left w:val="nil"/>
              <w:bottom w:val="single" w:sz="4" w:space="0" w:color="auto"/>
              <w:right w:val="single" w:sz="4" w:space="0" w:color="auto"/>
            </w:tcBorders>
            <w:noWrap/>
            <w:vAlign w:val="bottom"/>
            <w:hideMark/>
          </w:tcPr>
          <w:p w14:paraId="21D7D90F"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7,47</w:t>
            </w:r>
          </w:p>
        </w:tc>
        <w:tc>
          <w:tcPr>
            <w:tcW w:w="1383" w:type="dxa"/>
            <w:tcBorders>
              <w:top w:val="nil"/>
              <w:left w:val="nil"/>
              <w:bottom w:val="single" w:sz="4" w:space="0" w:color="auto"/>
              <w:right w:val="single" w:sz="4" w:space="0" w:color="auto"/>
            </w:tcBorders>
            <w:noWrap/>
            <w:vAlign w:val="bottom"/>
            <w:hideMark/>
          </w:tcPr>
          <w:p w14:paraId="70AEE1C6"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7,20</w:t>
            </w:r>
          </w:p>
        </w:tc>
        <w:tc>
          <w:tcPr>
            <w:tcW w:w="1383" w:type="dxa"/>
            <w:tcBorders>
              <w:top w:val="nil"/>
              <w:left w:val="nil"/>
              <w:bottom w:val="single" w:sz="4" w:space="0" w:color="auto"/>
              <w:right w:val="single" w:sz="4" w:space="0" w:color="auto"/>
            </w:tcBorders>
            <w:noWrap/>
            <w:vAlign w:val="bottom"/>
            <w:hideMark/>
          </w:tcPr>
          <w:p w14:paraId="0018542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7,42</w:t>
            </w:r>
          </w:p>
        </w:tc>
      </w:tr>
      <w:tr w:rsidR="009B68BB" w:rsidRPr="009B68BB" w14:paraId="713DC021" w14:textId="77777777" w:rsidTr="00A331AA">
        <w:trPr>
          <w:trHeight w:val="285"/>
        </w:trPr>
        <w:tc>
          <w:tcPr>
            <w:tcW w:w="3754" w:type="dxa"/>
            <w:tcBorders>
              <w:top w:val="nil"/>
              <w:left w:val="single" w:sz="4" w:space="0" w:color="auto"/>
              <w:bottom w:val="single" w:sz="4" w:space="0" w:color="auto"/>
              <w:right w:val="single" w:sz="4" w:space="0" w:color="auto"/>
            </w:tcBorders>
            <w:shd w:val="clear" w:color="000000" w:fill="FFFFFF"/>
            <w:noWrap/>
            <w:vAlign w:val="center"/>
            <w:hideMark/>
          </w:tcPr>
          <w:p w14:paraId="6BFA410E"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72. Tỉnh Tây Ninh</w:t>
            </w:r>
          </w:p>
        </w:tc>
        <w:tc>
          <w:tcPr>
            <w:tcW w:w="1383" w:type="dxa"/>
            <w:tcBorders>
              <w:top w:val="nil"/>
              <w:left w:val="nil"/>
              <w:bottom w:val="single" w:sz="4" w:space="0" w:color="auto"/>
              <w:right w:val="single" w:sz="4" w:space="0" w:color="auto"/>
            </w:tcBorders>
            <w:shd w:val="clear" w:color="000000" w:fill="FFFFFF"/>
            <w:noWrap/>
            <w:vAlign w:val="bottom"/>
            <w:hideMark/>
          </w:tcPr>
          <w:p w14:paraId="7A9E9804"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4,55</w:t>
            </w:r>
          </w:p>
        </w:tc>
        <w:tc>
          <w:tcPr>
            <w:tcW w:w="1383" w:type="dxa"/>
            <w:tcBorders>
              <w:top w:val="nil"/>
              <w:left w:val="nil"/>
              <w:bottom w:val="single" w:sz="4" w:space="0" w:color="auto"/>
              <w:right w:val="single" w:sz="4" w:space="0" w:color="auto"/>
            </w:tcBorders>
            <w:shd w:val="clear" w:color="000000" w:fill="FFFFFF"/>
            <w:noWrap/>
            <w:vAlign w:val="bottom"/>
            <w:hideMark/>
          </w:tcPr>
          <w:p w14:paraId="313ABAE1"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4,67</w:t>
            </w:r>
          </w:p>
        </w:tc>
        <w:tc>
          <w:tcPr>
            <w:tcW w:w="1383" w:type="dxa"/>
            <w:tcBorders>
              <w:top w:val="nil"/>
              <w:left w:val="nil"/>
              <w:bottom w:val="single" w:sz="4" w:space="0" w:color="auto"/>
              <w:right w:val="single" w:sz="4" w:space="0" w:color="auto"/>
            </w:tcBorders>
            <w:shd w:val="clear" w:color="000000" w:fill="FFFFFF"/>
            <w:noWrap/>
            <w:vAlign w:val="bottom"/>
            <w:hideMark/>
          </w:tcPr>
          <w:p w14:paraId="3520131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4,64</w:t>
            </w:r>
          </w:p>
        </w:tc>
        <w:tc>
          <w:tcPr>
            <w:tcW w:w="1383" w:type="dxa"/>
            <w:tcBorders>
              <w:top w:val="nil"/>
              <w:left w:val="nil"/>
              <w:bottom w:val="single" w:sz="4" w:space="0" w:color="auto"/>
              <w:right w:val="single" w:sz="4" w:space="0" w:color="auto"/>
            </w:tcBorders>
            <w:noWrap/>
            <w:vAlign w:val="bottom"/>
            <w:hideMark/>
          </w:tcPr>
          <w:p w14:paraId="2A8952E4"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4,94</w:t>
            </w:r>
          </w:p>
        </w:tc>
      </w:tr>
      <w:tr w:rsidR="009B68BB" w:rsidRPr="009B68BB" w14:paraId="4FE488FB"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900A0E1"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74. Tỉnh Bình Dương</w:t>
            </w:r>
          </w:p>
        </w:tc>
        <w:tc>
          <w:tcPr>
            <w:tcW w:w="1383" w:type="dxa"/>
            <w:tcBorders>
              <w:top w:val="nil"/>
              <w:left w:val="nil"/>
              <w:bottom w:val="single" w:sz="4" w:space="0" w:color="auto"/>
              <w:right w:val="single" w:sz="4" w:space="0" w:color="auto"/>
            </w:tcBorders>
            <w:noWrap/>
            <w:vAlign w:val="bottom"/>
            <w:hideMark/>
          </w:tcPr>
          <w:p w14:paraId="5828D159"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8,11</w:t>
            </w:r>
          </w:p>
        </w:tc>
        <w:tc>
          <w:tcPr>
            <w:tcW w:w="1383" w:type="dxa"/>
            <w:tcBorders>
              <w:top w:val="nil"/>
              <w:left w:val="nil"/>
              <w:bottom w:val="single" w:sz="4" w:space="0" w:color="auto"/>
              <w:right w:val="single" w:sz="4" w:space="0" w:color="auto"/>
            </w:tcBorders>
            <w:noWrap/>
            <w:vAlign w:val="bottom"/>
            <w:hideMark/>
          </w:tcPr>
          <w:p w14:paraId="30F4159B"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7,29</w:t>
            </w:r>
          </w:p>
        </w:tc>
        <w:tc>
          <w:tcPr>
            <w:tcW w:w="1383" w:type="dxa"/>
            <w:tcBorders>
              <w:top w:val="nil"/>
              <w:left w:val="nil"/>
              <w:bottom w:val="single" w:sz="4" w:space="0" w:color="auto"/>
              <w:right w:val="single" w:sz="4" w:space="0" w:color="auto"/>
            </w:tcBorders>
            <w:noWrap/>
            <w:vAlign w:val="bottom"/>
            <w:hideMark/>
          </w:tcPr>
          <w:p w14:paraId="1EED9FB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7,18</w:t>
            </w:r>
          </w:p>
        </w:tc>
        <w:tc>
          <w:tcPr>
            <w:tcW w:w="1383" w:type="dxa"/>
            <w:tcBorders>
              <w:top w:val="nil"/>
              <w:left w:val="nil"/>
              <w:bottom w:val="single" w:sz="4" w:space="0" w:color="auto"/>
              <w:right w:val="single" w:sz="4" w:space="0" w:color="auto"/>
            </w:tcBorders>
            <w:noWrap/>
            <w:vAlign w:val="bottom"/>
            <w:hideMark/>
          </w:tcPr>
          <w:p w14:paraId="1D152977"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8,63</w:t>
            </w:r>
          </w:p>
        </w:tc>
      </w:tr>
      <w:tr w:rsidR="009B68BB" w:rsidRPr="009B68BB" w14:paraId="4ED1E704"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0D67DB5B"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75. Tỉnh Đồng Nai</w:t>
            </w:r>
          </w:p>
        </w:tc>
        <w:tc>
          <w:tcPr>
            <w:tcW w:w="1383" w:type="dxa"/>
            <w:tcBorders>
              <w:top w:val="nil"/>
              <w:left w:val="nil"/>
              <w:bottom w:val="single" w:sz="4" w:space="0" w:color="auto"/>
              <w:right w:val="single" w:sz="4" w:space="0" w:color="auto"/>
            </w:tcBorders>
            <w:noWrap/>
            <w:vAlign w:val="bottom"/>
            <w:hideMark/>
          </w:tcPr>
          <w:p w14:paraId="6456E130"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5,69</w:t>
            </w:r>
          </w:p>
        </w:tc>
        <w:tc>
          <w:tcPr>
            <w:tcW w:w="1383" w:type="dxa"/>
            <w:tcBorders>
              <w:top w:val="nil"/>
              <w:left w:val="nil"/>
              <w:bottom w:val="single" w:sz="4" w:space="0" w:color="auto"/>
              <w:right w:val="single" w:sz="4" w:space="0" w:color="auto"/>
            </w:tcBorders>
            <w:noWrap/>
            <w:vAlign w:val="bottom"/>
            <w:hideMark/>
          </w:tcPr>
          <w:p w14:paraId="7409D1F0"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6,44</w:t>
            </w:r>
          </w:p>
        </w:tc>
        <w:tc>
          <w:tcPr>
            <w:tcW w:w="1383" w:type="dxa"/>
            <w:tcBorders>
              <w:top w:val="nil"/>
              <w:left w:val="nil"/>
              <w:bottom w:val="single" w:sz="4" w:space="0" w:color="auto"/>
              <w:right w:val="single" w:sz="4" w:space="0" w:color="auto"/>
            </w:tcBorders>
            <w:noWrap/>
            <w:vAlign w:val="bottom"/>
            <w:hideMark/>
          </w:tcPr>
          <w:p w14:paraId="37C7ECC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6,51</w:t>
            </w:r>
          </w:p>
        </w:tc>
        <w:tc>
          <w:tcPr>
            <w:tcW w:w="1383" w:type="dxa"/>
            <w:tcBorders>
              <w:top w:val="nil"/>
              <w:left w:val="nil"/>
              <w:bottom w:val="single" w:sz="4" w:space="0" w:color="auto"/>
              <w:right w:val="single" w:sz="4" w:space="0" w:color="auto"/>
            </w:tcBorders>
            <w:noWrap/>
            <w:vAlign w:val="bottom"/>
            <w:hideMark/>
          </w:tcPr>
          <w:p w14:paraId="0BD3939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6,78</w:t>
            </w:r>
          </w:p>
        </w:tc>
      </w:tr>
      <w:tr w:rsidR="009B68BB" w:rsidRPr="009B68BB" w14:paraId="21EDFD99"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5985227"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77. Tỉnh Bà Rịa - Vũng Tàu</w:t>
            </w:r>
          </w:p>
        </w:tc>
        <w:tc>
          <w:tcPr>
            <w:tcW w:w="1383" w:type="dxa"/>
            <w:tcBorders>
              <w:top w:val="nil"/>
              <w:left w:val="nil"/>
              <w:bottom w:val="single" w:sz="4" w:space="0" w:color="auto"/>
              <w:right w:val="single" w:sz="4" w:space="0" w:color="auto"/>
            </w:tcBorders>
            <w:noWrap/>
            <w:vAlign w:val="bottom"/>
            <w:hideMark/>
          </w:tcPr>
          <w:p w14:paraId="1F9489DF"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4,61</w:t>
            </w:r>
          </w:p>
        </w:tc>
        <w:tc>
          <w:tcPr>
            <w:tcW w:w="1383" w:type="dxa"/>
            <w:tcBorders>
              <w:top w:val="nil"/>
              <w:left w:val="nil"/>
              <w:bottom w:val="single" w:sz="4" w:space="0" w:color="auto"/>
              <w:right w:val="single" w:sz="4" w:space="0" w:color="auto"/>
            </w:tcBorders>
            <w:noWrap/>
            <w:vAlign w:val="bottom"/>
            <w:hideMark/>
          </w:tcPr>
          <w:p w14:paraId="2079F27A"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4,60</w:t>
            </w:r>
          </w:p>
        </w:tc>
        <w:tc>
          <w:tcPr>
            <w:tcW w:w="1383" w:type="dxa"/>
            <w:tcBorders>
              <w:top w:val="nil"/>
              <w:left w:val="nil"/>
              <w:bottom w:val="single" w:sz="4" w:space="0" w:color="auto"/>
              <w:right w:val="single" w:sz="4" w:space="0" w:color="auto"/>
            </w:tcBorders>
            <w:noWrap/>
            <w:vAlign w:val="bottom"/>
            <w:hideMark/>
          </w:tcPr>
          <w:p w14:paraId="0157EA39"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4,77</w:t>
            </w:r>
          </w:p>
        </w:tc>
        <w:tc>
          <w:tcPr>
            <w:tcW w:w="1383" w:type="dxa"/>
            <w:tcBorders>
              <w:top w:val="nil"/>
              <w:left w:val="nil"/>
              <w:bottom w:val="single" w:sz="4" w:space="0" w:color="auto"/>
              <w:right w:val="single" w:sz="4" w:space="0" w:color="auto"/>
            </w:tcBorders>
            <w:noWrap/>
            <w:vAlign w:val="bottom"/>
            <w:hideMark/>
          </w:tcPr>
          <w:p w14:paraId="24C12D27"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5,04</w:t>
            </w:r>
          </w:p>
        </w:tc>
      </w:tr>
      <w:tr w:rsidR="009B68BB" w:rsidRPr="009B68BB" w14:paraId="4D3935B3"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4226A00D"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79. Thành phố Hồ Chí Minh</w:t>
            </w:r>
          </w:p>
        </w:tc>
        <w:tc>
          <w:tcPr>
            <w:tcW w:w="1383" w:type="dxa"/>
            <w:tcBorders>
              <w:top w:val="nil"/>
              <w:left w:val="nil"/>
              <w:bottom w:val="single" w:sz="4" w:space="0" w:color="auto"/>
              <w:right w:val="single" w:sz="4" w:space="0" w:color="auto"/>
            </w:tcBorders>
            <w:noWrap/>
            <w:vAlign w:val="bottom"/>
            <w:hideMark/>
          </w:tcPr>
          <w:p w14:paraId="5ED6DD2A"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12,62</w:t>
            </w:r>
          </w:p>
        </w:tc>
        <w:tc>
          <w:tcPr>
            <w:tcW w:w="1383" w:type="dxa"/>
            <w:tcBorders>
              <w:top w:val="nil"/>
              <w:left w:val="nil"/>
              <w:bottom w:val="single" w:sz="4" w:space="0" w:color="auto"/>
              <w:right w:val="single" w:sz="4" w:space="0" w:color="auto"/>
            </w:tcBorders>
            <w:noWrap/>
            <w:vAlign w:val="bottom"/>
            <w:hideMark/>
          </w:tcPr>
          <w:p w14:paraId="73EF6C85"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13,84</w:t>
            </w:r>
          </w:p>
        </w:tc>
        <w:tc>
          <w:tcPr>
            <w:tcW w:w="1383" w:type="dxa"/>
            <w:tcBorders>
              <w:top w:val="nil"/>
              <w:left w:val="nil"/>
              <w:bottom w:val="single" w:sz="4" w:space="0" w:color="auto"/>
              <w:right w:val="single" w:sz="4" w:space="0" w:color="auto"/>
            </w:tcBorders>
            <w:noWrap/>
            <w:vAlign w:val="bottom"/>
            <w:hideMark/>
          </w:tcPr>
          <w:p w14:paraId="4323297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13,51</w:t>
            </w:r>
          </w:p>
        </w:tc>
        <w:tc>
          <w:tcPr>
            <w:tcW w:w="1383" w:type="dxa"/>
            <w:tcBorders>
              <w:top w:val="nil"/>
              <w:left w:val="nil"/>
              <w:bottom w:val="single" w:sz="4" w:space="0" w:color="auto"/>
              <w:right w:val="single" w:sz="4" w:space="0" w:color="auto"/>
            </w:tcBorders>
            <w:noWrap/>
            <w:vAlign w:val="bottom"/>
            <w:hideMark/>
          </w:tcPr>
          <w:p w14:paraId="36FAC3E0"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14,65</w:t>
            </w:r>
          </w:p>
        </w:tc>
      </w:tr>
      <w:tr w:rsidR="009B68BB" w:rsidRPr="009B68BB" w14:paraId="2C40D5E6"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26CDFF40"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80. Tỉnh Long An</w:t>
            </w:r>
          </w:p>
        </w:tc>
        <w:tc>
          <w:tcPr>
            <w:tcW w:w="1383" w:type="dxa"/>
            <w:tcBorders>
              <w:top w:val="nil"/>
              <w:left w:val="nil"/>
              <w:bottom w:val="single" w:sz="4" w:space="0" w:color="auto"/>
              <w:right w:val="single" w:sz="4" w:space="0" w:color="auto"/>
            </w:tcBorders>
            <w:noWrap/>
            <w:vAlign w:val="bottom"/>
            <w:hideMark/>
          </w:tcPr>
          <w:p w14:paraId="47C61151"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5,18</w:t>
            </w:r>
          </w:p>
        </w:tc>
        <w:tc>
          <w:tcPr>
            <w:tcW w:w="1383" w:type="dxa"/>
            <w:tcBorders>
              <w:top w:val="nil"/>
              <w:left w:val="nil"/>
              <w:bottom w:val="single" w:sz="4" w:space="0" w:color="auto"/>
              <w:right w:val="single" w:sz="4" w:space="0" w:color="auto"/>
            </w:tcBorders>
            <w:noWrap/>
            <w:vAlign w:val="bottom"/>
            <w:hideMark/>
          </w:tcPr>
          <w:p w14:paraId="14932CD1"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5,21</w:t>
            </w:r>
          </w:p>
        </w:tc>
        <w:tc>
          <w:tcPr>
            <w:tcW w:w="1383" w:type="dxa"/>
            <w:tcBorders>
              <w:top w:val="nil"/>
              <w:left w:val="nil"/>
              <w:bottom w:val="single" w:sz="4" w:space="0" w:color="auto"/>
              <w:right w:val="single" w:sz="4" w:space="0" w:color="auto"/>
            </w:tcBorders>
            <w:noWrap/>
            <w:vAlign w:val="bottom"/>
            <w:hideMark/>
          </w:tcPr>
          <w:p w14:paraId="6D2AFFFA"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5,30</w:t>
            </w:r>
          </w:p>
        </w:tc>
        <w:tc>
          <w:tcPr>
            <w:tcW w:w="1383" w:type="dxa"/>
            <w:tcBorders>
              <w:top w:val="nil"/>
              <w:left w:val="nil"/>
              <w:bottom w:val="single" w:sz="4" w:space="0" w:color="auto"/>
              <w:right w:val="single" w:sz="4" w:space="0" w:color="auto"/>
            </w:tcBorders>
            <w:noWrap/>
            <w:vAlign w:val="bottom"/>
            <w:hideMark/>
          </w:tcPr>
          <w:p w14:paraId="25AB008D"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5,68</w:t>
            </w:r>
          </w:p>
        </w:tc>
      </w:tr>
      <w:tr w:rsidR="009B68BB" w:rsidRPr="009B68BB" w14:paraId="0144405A"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4E5AA6A1"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82. Tỉnh Tiền Giang</w:t>
            </w:r>
          </w:p>
        </w:tc>
        <w:tc>
          <w:tcPr>
            <w:tcW w:w="1383" w:type="dxa"/>
            <w:tcBorders>
              <w:top w:val="nil"/>
              <w:left w:val="nil"/>
              <w:bottom w:val="single" w:sz="4" w:space="0" w:color="auto"/>
              <w:right w:val="single" w:sz="4" w:space="0" w:color="auto"/>
            </w:tcBorders>
            <w:noWrap/>
            <w:vAlign w:val="bottom"/>
            <w:hideMark/>
          </w:tcPr>
          <w:p w14:paraId="06B752AC"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5,22</w:t>
            </w:r>
          </w:p>
        </w:tc>
        <w:tc>
          <w:tcPr>
            <w:tcW w:w="1383" w:type="dxa"/>
            <w:tcBorders>
              <w:top w:val="nil"/>
              <w:left w:val="nil"/>
              <w:bottom w:val="single" w:sz="4" w:space="0" w:color="auto"/>
              <w:right w:val="single" w:sz="4" w:space="0" w:color="auto"/>
            </w:tcBorders>
            <w:noWrap/>
            <w:vAlign w:val="bottom"/>
            <w:hideMark/>
          </w:tcPr>
          <w:p w14:paraId="41EB3E57"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5,23</w:t>
            </w:r>
          </w:p>
        </w:tc>
        <w:tc>
          <w:tcPr>
            <w:tcW w:w="1383" w:type="dxa"/>
            <w:tcBorders>
              <w:top w:val="nil"/>
              <w:left w:val="nil"/>
              <w:bottom w:val="single" w:sz="4" w:space="0" w:color="auto"/>
              <w:right w:val="single" w:sz="4" w:space="0" w:color="auto"/>
            </w:tcBorders>
            <w:noWrap/>
            <w:vAlign w:val="bottom"/>
            <w:hideMark/>
          </w:tcPr>
          <w:p w14:paraId="78C36FBC"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5,20</w:t>
            </w:r>
          </w:p>
        </w:tc>
        <w:tc>
          <w:tcPr>
            <w:tcW w:w="1383" w:type="dxa"/>
            <w:tcBorders>
              <w:top w:val="nil"/>
              <w:left w:val="nil"/>
              <w:bottom w:val="single" w:sz="4" w:space="0" w:color="auto"/>
              <w:right w:val="single" w:sz="4" w:space="0" w:color="auto"/>
            </w:tcBorders>
            <w:noWrap/>
            <w:vAlign w:val="bottom"/>
            <w:hideMark/>
          </w:tcPr>
          <w:p w14:paraId="7CA2813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5,52</w:t>
            </w:r>
          </w:p>
        </w:tc>
      </w:tr>
      <w:tr w:rsidR="009B68BB" w:rsidRPr="009B68BB" w14:paraId="5544052F"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2656BAD"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83. Tỉnh Bến Tre</w:t>
            </w:r>
          </w:p>
        </w:tc>
        <w:tc>
          <w:tcPr>
            <w:tcW w:w="1383" w:type="dxa"/>
            <w:tcBorders>
              <w:top w:val="nil"/>
              <w:left w:val="nil"/>
              <w:bottom w:val="single" w:sz="4" w:space="0" w:color="auto"/>
              <w:right w:val="single" w:sz="4" w:space="0" w:color="auto"/>
            </w:tcBorders>
            <w:noWrap/>
            <w:vAlign w:val="bottom"/>
            <w:hideMark/>
          </w:tcPr>
          <w:p w14:paraId="77E0A16A"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6,31</w:t>
            </w:r>
          </w:p>
        </w:tc>
        <w:tc>
          <w:tcPr>
            <w:tcW w:w="1383" w:type="dxa"/>
            <w:tcBorders>
              <w:top w:val="nil"/>
              <w:left w:val="nil"/>
              <w:bottom w:val="single" w:sz="4" w:space="0" w:color="auto"/>
              <w:right w:val="single" w:sz="4" w:space="0" w:color="auto"/>
            </w:tcBorders>
            <w:noWrap/>
            <w:vAlign w:val="bottom"/>
            <w:hideMark/>
          </w:tcPr>
          <w:p w14:paraId="7F9D557B"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6,13</w:t>
            </w:r>
          </w:p>
        </w:tc>
        <w:tc>
          <w:tcPr>
            <w:tcW w:w="1383" w:type="dxa"/>
            <w:tcBorders>
              <w:top w:val="nil"/>
              <w:left w:val="nil"/>
              <w:bottom w:val="single" w:sz="4" w:space="0" w:color="auto"/>
              <w:right w:val="single" w:sz="4" w:space="0" w:color="auto"/>
            </w:tcBorders>
            <w:noWrap/>
            <w:vAlign w:val="bottom"/>
            <w:hideMark/>
          </w:tcPr>
          <w:p w14:paraId="51E53C8E"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6,29</w:t>
            </w:r>
          </w:p>
        </w:tc>
        <w:tc>
          <w:tcPr>
            <w:tcW w:w="1383" w:type="dxa"/>
            <w:tcBorders>
              <w:top w:val="nil"/>
              <w:left w:val="nil"/>
              <w:bottom w:val="single" w:sz="4" w:space="0" w:color="auto"/>
              <w:right w:val="single" w:sz="4" w:space="0" w:color="auto"/>
            </w:tcBorders>
            <w:noWrap/>
            <w:vAlign w:val="bottom"/>
            <w:hideMark/>
          </w:tcPr>
          <w:p w14:paraId="6250EA93"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6,60</w:t>
            </w:r>
          </w:p>
        </w:tc>
      </w:tr>
      <w:tr w:rsidR="009B68BB" w:rsidRPr="009B68BB" w14:paraId="6B049F44"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2D87B89D"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84. Tỉnh Trà Vinh</w:t>
            </w:r>
          </w:p>
        </w:tc>
        <w:tc>
          <w:tcPr>
            <w:tcW w:w="1383" w:type="dxa"/>
            <w:tcBorders>
              <w:top w:val="nil"/>
              <w:left w:val="nil"/>
              <w:bottom w:val="single" w:sz="4" w:space="0" w:color="auto"/>
              <w:right w:val="single" w:sz="4" w:space="0" w:color="auto"/>
            </w:tcBorders>
            <w:noWrap/>
            <w:vAlign w:val="bottom"/>
            <w:hideMark/>
          </w:tcPr>
          <w:p w14:paraId="4AC21F06"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5,45</w:t>
            </w:r>
          </w:p>
        </w:tc>
        <w:tc>
          <w:tcPr>
            <w:tcW w:w="1383" w:type="dxa"/>
            <w:tcBorders>
              <w:top w:val="nil"/>
              <w:left w:val="nil"/>
              <w:bottom w:val="single" w:sz="4" w:space="0" w:color="auto"/>
              <w:right w:val="single" w:sz="4" w:space="0" w:color="auto"/>
            </w:tcBorders>
            <w:noWrap/>
            <w:vAlign w:val="bottom"/>
            <w:hideMark/>
          </w:tcPr>
          <w:p w14:paraId="142D07AB"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5,67</w:t>
            </w:r>
          </w:p>
        </w:tc>
        <w:tc>
          <w:tcPr>
            <w:tcW w:w="1383" w:type="dxa"/>
            <w:tcBorders>
              <w:top w:val="nil"/>
              <w:left w:val="nil"/>
              <w:bottom w:val="single" w:sz="4" w:space="0" w:color="auto"/>
              <w:right w:val="single" w:sz="4" w:space="0" w:color="auto"/>
            </w:tcBorders>
            <w:noWrap/>
            <w:vAlign w:val="bottom"/>
            <w:hideMark/>
          </w:tcPr>
          <w:p w14:paraId="1E8BE079"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5,72</w:t>
            </w:r>
          </w:p>
        </w:tc>
        <w:tc>
          <w:tcPr>
            <w:tcW w:w="1383" w:type="dxa"/>
            <w:tcBorders>
              <w:top w:val="nil"/>
              <w:left w:val="nil"/>
              <w:bottom w:val="single" w:sz="4" w:space="0" w:color="auto"/>
              <w:right w:val="single" w:sz="4" w:space="0" w:color="auto"/>
            </w:tcBorders>
            <w:noWrap/>
            <w:vAlign w:val="bottom"/>
            <w:hideMark/>
          </w:tcPr>
          <w:p w14:paraId="772F4205"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5,99</w:t>
            </w:r>
          </w:p>
        </w:tc>
      </w:tr>
      <w:tr w:rsidR="009B68BB" w:rsidRPr="009B68BB" w14:paraId="67135C6D"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2B5EF1CF"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86. Tỉnh Vĩnh Long</w:t>
            </w:r>
          </w:p>
        </w:tc>
        <w:tc>
          <w:tcPr>
            <w:tcW w:w="1383" w:type="dxa"/>
            <w:tcBorders>
              <w:top w:val="nil"/>
              <w:left w:val="nil"/>
              <w:bottom w:val="single" w:sz="4" w:space="0" w:color="auto"/>
              <w:right w:val="single" w:sz="4" w:space="0" w:color="auto"/>
            </w:tcBorders>
            <w:noWrap/>
            <w:vAlign w:val="bottom"/>
            <w:hideMark/>
          </w:tcPr>
          <w:p w14:paraId="746F60A5"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6,96</w:t>
            </w:r>
          </w:p>
        </w:tc>
        <w:tc>
          <w:tcPr>
            <w:tcW w:w="1383" w:type="dxa"/>
            <w:tcBorders>
              <w:top w:val="nil"/>
              <w:left w:val="nil"/>
              <w:bottom w:val="single" w:sz="4" w:space="0" w:color="auto"/>
              <w:right w:val="single" w:sz="4" w:space="0" w:color="auto"/>
            </w:tcBorders>
            <w:noWrap/>
            <w:vAlign w:val="bottom"/>
            <w:hideMark/>
          </w:tcPr>
          <w:p w14:paraId="6FDBA0F6"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7,08</w:t>
            </w:r>
          </w:p>
        </w:tc>
        <w:tc>
          <w:tcPr>
            <w:tcW w:w="1383" w:type="dxa"/>
            <w:tcBorders>
              <w:top w:val="nil"/>
              <w:left w:val="nil"/>
              <w:bottom w:val="single" w:sz="4" w:space="0" w:color="auto"/>
              <w:right w:val="single" w:sz="4" w:space="0" w:color="auto"/>
            </w:tcBorders>
            <w:noWrap/>
            <w:vAlign w:val="bottom"/>
            <w:hideMark/>
          </w:tcPr>
          <w:p w14:paraId="57BAE37E"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7,41</w:t>
            </w:r>
          </w:p>
        </w:tc>
        <w:tc>
          <w:tcPr>
            <w:tcW w:w="1383" w:type="dxa"/>
            <w:tcBorders>
              <w:top w:val="nil"/>
              <w:left w:val="nil"/>
              <w:bottom w:val="single" w:sz="4" w:space="0" w:color="auto"/>
              <w:right w:val="single" w:sz="4" w:space="0" w:color="auto"/>
            </w:tcBorders>
            <w:noWrap/>
            <w:vAlign w:val="bottom"/>
            <w:hideMark/>
          </w:tcPr>
          <w:p w14:paraId="37B648CB"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8,16</w:t>
            </w:r>
          </w:p>
        </w:tc>
      </w:tr>
      <w:tr w:rsidR="009B68BB" w:rsidRPr="009B68BB" w14:paraId="63267843"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CCDA2C7"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87. Tỉnh Đồng Tháp</w:t>
            </w:r>
          </w:p>
        </w:tc>
        <w:tc>
          <w:tcPr>
            <w:tcW w:w="1383" w:type="dxa"/>
            <w:tcBorders>
              <w:top w:val="nil"/>
              <w:left w:val="nil"/>
              <w:bottom w:val="single" w:sz="4" w:space="0" w:color="auto"/>
              <w:right w:val="single" w:sz="4" w:space="0" w:color="auto"/>
            </w:tcBorders>
            <w:noWrap/>
            <w:vAlign w:val="bottom"/>
            <w:hideMark/>
          </w:tcPr>
          <w:p w14:paraId="27EA9CB0"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4,39</w:t>
            </w:r>
          </w:p>
        </w:tc>
        <w:tc>
          <w:tcPr>
            <w:tcW w:w="1383" w:type="dxa"/>
            <w:tcBorders>
              <w:top w:val="nil"/>
              <w:left w:val="nil"/>
              <w:bottom w:val="single" w:sz="4" w:space="0" w:color="auto"/>
              <w:right w:val="single" w:sz="4" w:space="0" w:color="auto"/>
            </w:tcBorders>
            <w:noWrap/>
            <w:vAlign w:val="bottom"/>
            <w:hideMark/>
          </w:tcPr>
          <w:p w14:paraId="6E89D118"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4,49</w:t>
            </w:r>
          </w:p>
        </w:tc>
        <w:tc>
          <w:tcPr>
            <w:tcW w:w="1383" w:type="dxa"/>
            <w:tcBorders>
              <w:top w:val="nil"/>
              <w:left w:val="nil"/>
              <w:bottom w:val="single" w:sz="4" w:space="0" w:color="auto"/>
              <w:right w:val="single" w:sz="4" w:space="0" w:color="auto"/>
            </w:tcBorders>
            <w:noWrap/>
            <w:vAlign w:val="bottom"/>
            <w:hideMark/>
          </w:tcPr>
          <w:p w14:paraId="382778A9"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4,57</w:t>
            </w:r>
          </w:p>
        </w:tc>
        <w:tc>
          <w:tcPr>
            <w:tcW w:w="1383" w:type="dxa"/>
            <w:tcBorders>
              <w:top w:val="nil"/>
              <w:left w:val="nil"/>
              <w:bottom w:val="single" w:sz="4" w:space="0" w:color="auto"/>
              <w:right w:val="single" w:sz="4" w:space="0" w:color="auto"/>
            </w:tcBorders>
            <w:noWrap/>
            <w:vAlign w:val="bottom"/>
            <w:hideMark/>
          </w:tcPr>
          <w:p w14:paraId="5D4CB772"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4,96</w:t>
            </w:r>
          </w:p>
        </w:tc>
      </w:tr>
      <w:tr w:rsidR="009B68BB" w:rsidRPr="009B68BB" w14:paraId="78D59579"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55E0991A" w14:textId="77777777" w:rsidR="009B68BB" w:rsidRPr="009B68BB" w:rsidRDefault="009B68BB" w:rsidP="009B68BB">
            <w:pPr>
              <w:spacing w:before="60" w:after="60"/>
              <w:ind w:firstLine="0"/>
              <w:rPr>
                <w:iCs/>
                <w:color w:val="000000"/>
                <w:sz w:val="32"/>
                <w:szCs w:val="32"/>
                <w:lang w:val="vi-VN" w:eastAsia="vi-VN"/>
              </w:rPr>
            </w:pPr>
            <w:r w:rsidRPr="009B68BB">
              <w:rPr>
                <w:iCs/>
                <w:color w:val="000000"/>
                <w:sz w:val="32"/>
                <w:szCs w:val="32"/>
                <w:lang w:val="vi-VN" w:eastAsia="vi-VN"/>
              </w:rPr>
              <w:t>89. Tỉnh An Giang</w:t>
            </w:r>
          </w:p>
        </w:tc>
        <w:tc>
          <w:tcPr>
            <w:tcW w:w="1383" w:type="dxa"/>
            <w:tcBorders>
              <w:top w:val="nil"/>
              <w:left w:val="nil"/>
              <w:bottom w:val="single" w:sz="4" w:space="0" w:color="auto"/>
              <w:right w:val="single" w:sz="4" w:space="0" w:color="auto"/>
            </w:tcBorders>
            <w:noWrap/>
            <w:vAlign w:val="bottom"/>
            <w:hideMark/>
          </w:tcPr>
          <w:p w14:paraId="245E5077" w14:textId="77777777" w:rsidR="009B68BB" w:rsidRPr="009B68BB" w:rsidRDefault="009B68BB" w:rsidP="009B68BB">
            <w:pPr>
              <w:spacing w:before="60" w:after="60"/>
              <w:ind w:right="241" w:firstLine="0"/>
              <w:jc w:val="right"/>
              <w:rPr>
                <w:i/>
                <w:color w:val="000000"/>
                <w:sz w:val="32"/>
                <w:szCs w:val="32"/>
                <w:lang w:val="vi-VN" w:eastAsia="vi-VN"/>
              </w:rPr>
            </w:pPr>
            <w:r w:rsidRPr="009B68BB">
              <w:rPr>
                <w:i/>
                <w:color w:val="000000"/>
                <w:sz w:val="32"/>
                <w:szCs w:val="32"/>
                <w:lang w:val="vi-VN" w:eastAsia="vi-VN"/>
              </w:rPr>
              <w:t>4,93</w:t>
            </w:r>
          </w:p>
        </w:tc>
        <w:tc>
          <w:tcPr>
            <w:tcW w:w="1383" w:type="dxa"/>
            <w:tcBorders>
              <w:top w:val="nil"/>
              <w:left w:val="nil"/>
              <w:bottom w:val="single" w:sz="4" w:space="0" w:color="auto"/>
              <w:right w:val="single" w:sz="4" w:space="0" w:color="auto"/>
            </w:tcBorders>
            <w:noWrap/>
            <w:vAlign w:val="bottom"/>
            <w:hideMark/>
          </w:tcPr>
          <w:p w14:paraId="5141ACC9" w14:textId="77777777" w:rsidR="009B68BB" w:rsidRPr="009B68BB" w:rsidRDefault="009B68BB" w:rsidP="009B68BB">
            <w:pPr>
              <w:spacing w:before="60" w:after="60"/>
              <w:ind w:right="241" w:hanging="5"/>
              <w:jc w:val="right"/>
              <w:rPr>
                <w:i/>
                <w:color w:val="000000"/>
                <w:sz w:val="32"/>
                <w:szCs w:val="32"/>
                <w:lang w:val="vi-VN" w:eastAsia="vi-VN"/>
              </w:rPr>
            </w:pPr>
            <w:r w:rsidRPr="009B68BB">
              <w:rPr>
                <w:i/>
                <w:color w:val="000000"/>
                <w:sz w:val="32"/>
                <w:szCs w:val="32"/>
                <w:lang w:val="vi-VN" w:eastAsia="vi-VN"/>
              </w:rPr>
              <w:t>5,02</w:t>
            </w:r>
          </w:p>
        </w:tc>
        <w:tc>
          <w:tcPr>
            <w:tcW w:w="1383" w:type="dxa"/>
            <w:tcBorders>
              <w:top w:val="nil"/>
              <w:left w:val="nil"/>
              <w:bottom w:val="single" w:sz="4" w:space="0" w:color="auto"/>
              <w:right w:val="single" w:sz="4" w:space="0" w:color="auto"/>
            </w:tcBorders>
            <w:noWrap/>
            <w:vAlign w:val="bottom"/>
            <w:hideMark/>
          </w:tcPr>
          <w:p w14:paraId="5F8E86C4" w14:textId="77777777" w:rsidR="009B68BB" w:rsidRPr="009B68BB" w:rsidRDefault="009B68BB" w:rsidP="009B68BB">
            <w:pPr>
              <w:spacing w:before="60" w:after="60"/>
              <w:ind w:right="241" w:firstLine="0"/>
              <w:jc w:val="right"/>
              <w:rPr>
                <w:i/>
                <w:color w:val="000000"/>
                <w:sz w:val="32"/>
                <w:szCs w:val="32"/>
                <w:lang w:val="vi-VN" w:eastAsia="vi-VN"/>
              </w:rPr>
            </w:pPr>
            <w:r w:rsidRPr="009B68BB">
              <w:rPr>
                <w:i/>
                <w:color w:val="000000"/>
                <w:sz w:val="32"/>
                <w:szCs w:val="32"/>
                <w:lang w:val="vi-VN" w:eastAsia="vi-VN"/>
              </w:rPr>
              <w:t>5,02</w:t>
            </w:r>
          </w:p>
        </w:tc>
        <w:tc>
          <w:tcPr>
            <w:tcW w:w="1383" w:type="dxa"/>
            <w:tcBorders>
              <w:top w:val="nil"/>
              <w:left w:val="nil"/>
              <w:bottom w:val="single" w:sz="4" w:space="0" w:color="auto"/>
              <w:right w:val="single" w:sz="4" w:space="0" w:color="auto"/>
            </w:tcBorders>
            <w:noWrap/>
            <w:vAlign w:val="bottom"/>
            <w:hideMark/>
          </w:tcPr>
          <w:p w14:paraId="79D4EEAE" w14:textId="77777777" w:rsidR="009B68BB" w:rsidRPr="009B68BB" w:rsidRDefault="009B68BB" w:rsidP="009B68BB">
            <w:pPr>
              <w:spacing w:before="60" w:after="60"/>
              <w:ind w:right="241" w:firstLine="0"/>
              <w:jc w:val="right"/>
              <w:rPr>
                <w:i/>
                <w:color w:val="000000"/>
                <w:sz w:val="32"/>
                <w:szCs w:val="32"/>
                <w:lang w:val="vi-VN" w:eastAsia="vi-VN"/>
              </w:rPr>
            </w:pPr>
            <w:r w:rsidRPr="009B68BB">
              <w:rPr>
                <w:i/>
                <w:color w:val="000000"/>
                <w:sz w:val="32"/>
                <w:szCs w:val="32"/>
                <w:lang w:val="vi-VN" w:eastAsia="vi-VN"/>
              </w:rPr>
              <w:t>5,28</w:t>
            </w:r>
          </w:p>
        </w:tc>
      </w:tr>
      <w:tr w:rsidR="009B68BB" w:rsidRPr="009B68BB" w14:paraId="431343D5"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34D4445C"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91. Tỉnh Kiên Giang</w:t>
            </w:r>
          </w:p>
        </w:tc>
        <w:tc>
          <w:tcPr>
            <w:tcW w:w="1383" w:type="dxa"/>
            <w:tcBorders>
              <w:top w:val="nil"/>
              <w:left w:val="nil"/>
              <w:bottom w:val="single" w:sz="4" w:space="0" w:color="auto"/>
              <w:right w:val="single" w:sz="4" w:space="0" w:color="auto"/>
            </w:tcBorders>
            <w:noWrap/>
            <w:vAlign w:val="bottom"/>
            <w:hideMark/>
          </w:tcPr>
          <w:p w14:paraId="4E4F4B92"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4,44</w:t>
            </w:r>
          </w:p>
        </w:tc>
        <w:tc>
          <w:tcPr>
            <w:tcW w:w="1383" w:type="dxa"/>
            <w:tcBorders>
              <w:top w:val="nil"/>
              <w:left w:val="nil"/>
              <w:bottom w:val="single" w:sz="4" w:space="0" w:color="auto"/>
              <w:right w:val="single" w:sz="4" w:space="0" w:color="auto"/>
            </w:tcBorders>
            <w:noWrap/>
            <w:vAlign w:val="bottom"/>
            <w:hideMark/>
          </w:tcPr>
          <w:p w14:paraId="53130B30"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4,58</w:t>
            </w:r>
          </w:p>
        </w:tc>
        <w:tc>
          <w:tcPr>
            <w:tcW w:w="1383" w:type="dxa"/>
            <w:tcBorders>
              <w:top w:val="nil"/>
              <w:left w:val="nil"/>
              <w:bottom w:val="single" w:sz="4" w:space="0" w:color="auto"/>
              <w:right w:val="single" w:sz="4" w:space="0" w:color="auto"/>
            </w:tcBorders>
            <w:noWrap/>
            <w:vAlign w:val="bottom"/>
            <w:hideMark/>
          </w:tcPr>
          <w:p w14:paraId="1CA1008A"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4,77</w:t>
            </w:r>
          </w:p>
        </w:tc>
        <w:tc>
          <w:tcPr>
            <w:tcW w:w="1383" w:type="dxa"/>
            <w:tcBorders>
              <w:top w:val="nil"/>
              <w:left w:val="nil"/>
              <w:bottom w:val="single" w:sz="4" w:space="0" w:color="auto"/>
              <w:right w:val="single" w:sz="4" w:space="0" w:color="auto"/>
            </w:tcBorders>
            <w:noWrap/>
            <w:vAlign w:val="bottom"/>
            <w:hideMark/>
          </w:tcPr>
          <w:p w14:paraId="679E6846"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5,22</w:t>
            </w:r>
          </w:p>
        </w:tc>
      </w:tr>
      <w:tr w:rsidR="009B68BB" w:rsidRPr="009B68BB" w14:paraId="1E383D93"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551E2CA0"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92. Thành phố Cần Thơ</w:t>
            </w:r>
          </w:p>
        </w:tc>
        <w:tc>
          <w:tcPr>
            <w:tcW w:w="1383" w:type="dxa"/>
            <w:tcBorders>
              <w:top w:val="nil"/>
              <w:left w:val="nil"/>
              <w:bottom w:val="single" w:sz="4" w:space="0" w:color="auto"/>
              <w:right w:val="single" w:sz="4" w:space="0" w:color="auto"/>
            </w:tcBorders>
            <w:noWrap/>
            <w:vAlign w:val="bottom"/>
            <w:hideMark/>
          </w:tcPr>
          <w:p w14:paraId="01A2E5B3"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6,57</w:t>
            </w:r>
          </w:p>
        </w:tc>
        <w:tc>
          <w:tcPr>
            <w:tcW w:w="1383" w:type="dxa"/>
            <w:tcBorders>
              <w:top w:val="nil"/>
              <w:left w:val="nil"/>
              <w:bottom w:val="single" w:sz="4" w:space="0" w:color="auto"/>
              <w:right w:val="single" w:sz="4" w:space="0" w:color="auto"/>
            </w:tcBorders>
            <w:noWrap/>
            <w:vAlign w:val="bottom"/>
            <w:hideMark/>
          </w:tcPr>
          <w:p w14:paraId="6152A2E5"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6,59</w:t>
            </w:r>
          </w:p>
        </w:tc>
        <w:tc>
          <w:tcPr>
            <w:tcW w:w="1383" w:type="dxa"/>
            <w:tcBorders>
              <w:top w:val="nil"/>
              <w:left w:val="nil"/>
              <w:bottom w:val="single" w:sz="4" w:space="0" w:color="auto"/>
              <w:right w:val="single" w:sz="4" w:space="0" w:color="auto"/>
            </w:tcBorders>
            <w:noWrap/>
            <w:vAlign w:val="bottom"/>
            <w:hideMark/>
          </w:tcPr>
          <w:p w14:paraId="3A40251A"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6,58</w:t>
            </w:r>
          </w:p>
        </w:tc>
        <w:tc>
          <w:tcPr>
            <w:tcW w:w="1383" w:type="dxa"/>
            <w:tcBorders>
              <w:top w:val="nil"/>
              <w:left w:val="nil"/>
              <w:bottom w:val="single" w:sz="4" w:space="0" w:color="auto"/>
              <w:right w:val="single" w:sz="4" w:space="0" w:color="auto"/>
            </w:tcBorders>
            <w:noWrap/>
            <w:vAlign w:val="bottom"/>
            <w:hideMark/>
          </w:tcPr>
          <w:p w14:paraId="49DC29B1"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7,14</w:t>
            </w:r>
          </w:p>
        </w:tc>
      </w:tr>
      <w:tr w:rsidR="009B68BB" w:rsidRPr="009B68BB" w14:paraId="64033929"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E9EF4CF"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93. Tỉnh Hậu Giang</w:t>
            </w:r>
          </w:p>
        </w:tc>
        <w:tc>
          <w:tcPr>
            <w:tcW w:w="1383" w:type="dxa"/>
            <w:tcBorders>
              <w:top w:val="nil"/>
              <w:left w:val="nil"/>
              <w:bottom w:val="single" w:sz="4" w:space="0" w:color="auto"/>
              <w:right w:val="single" w:sz="4" w:space="0" w:color="auto"/>
            </w:tcBorders>
            <w:noWrap/>
            <w:vAlign w:val="bottom"/>
            <w:hideMark/>
          </w:tcPr>
          <w:p w14:paraId="6322A32E"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6,03</w:t>
            </w:r>
          </w:p>
        </w:tc>
        <w:tc>
          <w:tcPr>
            <w:tcW w:w="1383" w:type="dxa"/>
            <w:tcBorders>
              <w:top w:val="nil"/>
              <w:left w:val="nil"/>
              <w:bottom w:val="single" w:sz="4" w:space="0" w:color="auto"/>
              <w:right w:val="single" w:sz="4" w:space="0" w:color="auto"/>
            </w:tcBorders>
            <w:noWrap/>
            <w:vAlign w:val="bottom"/>
            <w:hideMark/>
          </w:tcPr>
          <w:p w14:paraId="42DB10D3"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6,02</w:t>
            </w:r>
          </w:p>
        </w:tc>
        <w:tc>
          <w:tcPr>
            <w:tcW w:w="1383" w:type="dxa"/>
            <w:tcBorders>
              <w:top w:val="nil"/>
              <w:left w:val="nil"/>
              <w:bottom w:val="single" w:sz="4" w:space="0" w:color="auto"/>
              <w:right w:val="single" w:sz="4" w:space="0" w:color="auto"/>
            </w:tcBorders>
            <w:noWrap/>
            <w:vAlign w:val="bottom"/>
            <w:hideMark/>
          </w:tcPr>
          <w:p w14:paraId="692144D1"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5,53</w:t>
            </w:r>
          </w:p>
        </w:tc>
        <w:tc>
          <w:tcPr>
            <w:tcW w:w="1383" w:type="dxa"/>
            <w:tcBorders>
              <w:top w:val="nil"/>
              <w:left w:val="nil"/>
              <w:bottom w:val="single" w:sz="4" w:space="0" w:color="auto"/>
              <w:right w:val="single" w:sz="4" w:space="0" w:color="auto"/>
            </w:tcBorders>
            <w:noWrap/>
            <w:vAlign w:val="bottom"/>
            <w:hideMark/>
          </w:tcPr>
          <w:p w14:paraId="3C5A01C8"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5,53</w:t>
            </w:r>
          </w:p>
        </w:tc>
      </w:tr>
      <w:tr w:rsidR="009B68BB" w:rsidRPr="009B68BB" w14:paraId="6D29AFA5"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6AB4BC20"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94. Tỉnh Sóc Trăng</w:t>
            </w:r>
          </w:p>
        </w:tc>
        <w:tc>
          <w:tcPr>
            <w:tcW w:w="1383" w:type="dxa"/>
            <w:tcBorders>
              <w:top w:val="nil"/>
              <w:left w:val="nil"/>
              <w:bottom w:val="single" w:sz="4" w:space="0" w:color="auto"/>
              <w:right w:val="single" w:sz="4" w:space="0" w:color="auto"/>
            </w:tcBorders>
            <w:noWrap/>
            <w:vAlign w:val="bottom"/>
            <w:hideMark/>
          </w:tcPr>
          <w:p w14:paraId="32A1F67C"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5,04</w:t>
            </w:r>
          </w:p>
        </w:tc>
        <w:tc>
          <w:tcPr>
            <w:tcW w:w="1383" w:type="dxa"/>
            <w:tcBorders>
              <w:top w:val="nil"/>
              <w:left w:val="nil"/>
              <w:bottom w:val="single" w:sz="4" w:space="0" w:color="auto"/>
              <w:right w:val="single" w:sz="4" w:space="0" w:color="auto"/>
            </w:tcBorders>
            <w:noWrap/>
            <w:vAlign w:val="bottom"/>
            <w:hideMark/>
          </w:tcPr>
          <w:p w14:paraId="0A79CB3E"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4,99</w:t>
            </w:r>
          </w:p>
        </w:tc>
        <w:tc>
          <w:tcPr>
            <w:tcW w:w="1383" w:type="dxa"/>
            <w:tcBorders>
              <w:top w:val="nil"/>
              <w:left w:val="nil"/>
              <w:bottom w:val="single" w:sz="4" w:space="0" w:color="auto"/>
              <w:right w:val="single" w:sz="4" w:space="0" w:color="auto"/>
            </w:tcBorders>
            <w:noWrap/>
            <w:vAlign w:val="bottom"/>
            <w:hideMark/>
          </w:tcPr>
          <w:p w14:paraId="7D76B4FA"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5,11</w:t>
            </w:r>
          </w:p>
        </w:tc>
        <w:tc>
          <w:tcPr>
            <w:tcW w:w="1383" w:type="dxa"/>
            <w:tcBorders>
              <w:top w:val="nil"/>
              <w:left w:val="nil"/>
              <w:bottom w:val="single" w:sz="4" w:space="0" w:color="auto"/>
              <w:right w:val="single" w:sz="4" w:space="0" w:color="auto"/>
            </w:tcBorders>
            <w:noWrap/>
            <w:vAlign w:val="bottom"/>
            <w:hideMark/>
          </w:tcPr>
          <w:p w14:paraId="4E09E882"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5,10</w:t>
            </w:r>
          </w:p>
        </w:tc>
      </w:tr>
      <w:tr w:rsidR="009B68BB" w:rsidRPr="009B68BB" w14:paraId="170413E5"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734446C6"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95. Tỉnh Bạc Liêu</w:t>
            </w:r>
          </w:p>
        </w:tc>
        <w:tc>
          <w:tcPr>
            <w:tcW w:w="1383" w:type="dxa"/>
            <w:tcBorders>
              <w:top w:val="nil"/>
              <w:left w:val="nil"/>
              <w:bottom w:val="single" w:sz="4" w:space="0" w:color="auto"/>
              <w:right w:val="single" w:sz="4" w:space="0" w:color="auto"/>
            </w:tcBorders>
            <w:noWrap/>
            <w:vAlign w:val="bottom"/>
            <w:hideMark/>
          </w:tcPr>
          <w:p w14:paraId="1D5C0142"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5,46</w:t>
            </w:r>
          </w:p>
        </w:tc>
        <w:tc>
          <w:tcPr>
            <w:tcW w:w="1383" w:type="dxa"/>
            <w:tcBorders>
              <w:top w:val="nil"/>
              <w:left w:val="nil"/>
              <w:bottom w:val="single" w:sz="4" w:space="0" w:color="auto"/>
              <w:right w:val="single" w:sz="4" w:space="0" w:color="auto"/>
            </w:tcBorders>
            <w:noWrap/>
            <w:vAlign w:val="bottom"/>
            <w:hideMark/>
          </w:tcPr>
          <w:p w14:paraId="6DA90708"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5,51</w:t>
            </w:r>
          </w:p>
        </w:tc>
        <w:tc>
          <w:tcPr>
            <w:tcW w:w="1383" w:type="dxa"/>
            <w:tcBorders>
              <w:top w:val="nil"/>
              <w:left w:val="nil"/>
              <w:bottom w:val="single" w:sz="4" w:space="0" w:color="auto"/>
              <w:right w:val="single" w:sz="4" w:space="0" w:color="auto"/>
            </w:tcBorders>
            <w:noWrap/>
            <w:vAlign w:val="bottom"/>
            <w:hideMark/>
          </w:tcPr>
          <w:p w14:paraId="087FB7BE"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5,43</w:t>
            </w:r>
          </w:p>
        </w:tc>
        <w:tc>
          <w:tcPr>
            <w:tcW w:w="1383" w:type="dxa"/>
            <w:tcBorders>
              <w:top w:val="nil"/>
              <w:left w:val="nil"/>
              <w:bottom w:val="single" w:sz="4" w:space="0" w:color="auto"/>
              <w:right w:val="single" w:sz="4" w:space="0" w:color="auto"/>
            </w:tcBorders>
            <w:noWrap/>
            <w:vAlign w:val="bottom"/>
            <w:hideMark/>
          </w:tcPr>
          <w:p w14:paraId="26B8B4FD"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5,65</w:t>
            </w:r>
          </w:p>
        </w:tc>
      </w:tr>
      <w:tr w:rsidR="009B68BB" w:rsidRPr="009B68BB" w14:paraId="09CC0111" w14:textId="77777777" w:rsidTr="00A331AA">
        <w:trPr>
          <w:trHeight w:val="285"/>
        </w:trPr>
        <w:tc>
          <w:tcPr>
            <w:tcW w:w="3754" w:type="dxa"/>
            <w:tcBorders>
              <w:top w:val="nil"/>
              <w:left w:val="single" w:sz="4" w:space="0" w:color="auto"/>
              <w:bottom w:val="single" w:sz="4" w:space="0" w:color="auto"/>
              <w:right w:val="single" w:sz="4" w:space="0" w:color="auto"/>
            </w:tcBorders>
            <w:noWrap/>
            <w:vAlign w:val="center"/>
            <w:hideMark/>
          </w:tcPr>
          <w:p w14:paraId="127C04B2" w14:textId="77777777" w:rsidR="009B68BB" w:rsidRPr="009B68BB" w:rsidRDefault="009B68BB" w:rsidP="009B68BB">
            <w:pPr>
              <w:spacing w:before="60" w:after="60"/>
              <w:ind w:firstLine="0"/>
              <w:rPr>
                <w:color w:val="000000"/>
                <w:sz w:val="32"/>
                <w:szCs w:val="32"/>
                <w:lang w:val="vi-VN" w:eastAsia="vi-VN"/>
              </w:rPr>
            </w:pPr>
            <w:r w:rsidRPr="009B68BB">
              <w:rPr>
                <w:color w:val="000000"/>
                <w:sz w:val="32"/>
                <w:szCs w:val="32"/>
                <w:lang w:val="vi-VN" w:eastAsia="vi-VN"/>
              </w:rPr>
              <w:t>96. Tỉnh Cà Mau</w:t>
            </w:r>
          </w:p>
        </w:tc>
        <w:tc>
          <w:tcPr>
            <w:tcW w:w="1383" w:type="dxa"/>
            <w:tcBorders>
              <w:top w:val="nil"/>
              <w:left w:val="nil"/>
              <w:bottom w:val="single" w:sz="4" w:space="0" w:color="auto"/>
              <w:right w:val="single" w:sz="4" w:space="0" w:color="auto"/>
            </w:tcBorders>
            <w:noWrap/>
            <w:vAlign w:val="bottom"/>
            <w:hideMark/>
          </w:tcPr>
          <w:p w14:paraId="3ACCE599"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5,37</w:t>
            </w:r>
          </w:p>
        </w:tc>
        <w:tc>
          <w:tcPr>
            <w:tcW w:w="1383" w:type="dxa"/>
            <w:tcBorders>
              <w:top w:val="nil"/>
              <w:left w:val="nil"/>
              <w:bottom w:val="single" w:sz="4" w:space="0" w:color="auto"/>
              <w:right w:val="single" w:sz="4" w:space="0" w:color="auto"/>
            </w:tcBorders>
            <w:noWrap/>
            <w:vAlign w:val="bottom"/>
            <w:hideMark/>
          </w:tcPr>
          <w:p w14:paraId="6190FC9E" w14:textId="77777777" w:rsidR="009B68BB" w:rsidRPr="009B68BB" w:rsidRDefault="009B68BB" w:rsidP="009B68BB">
            <w:pPr>
              <w:spacing w:before="60" w:after="60"/>
              <w:ind w:right="241" w:hanging="5"/>
              <w:jc w:val="right"/>
              <w:rPr>
                <w:color w:val="000000"/>
                <w:sz w:val="32"/>
                <w:szCs w:val="32"/>
                <w:lang w:val="vi-VN" w:eastAsia="vi-VN"/>
              </w:rPr>
            </w:pPr>
            <w:r w:rsidRPr="009B68BB">
              <w:rPr>
                <w:color w:val="000000"/>
                <w:sz w:val="32"/>
                <w:szCs w:val="32"/>
                <w:lang w:val="vi-VN" w:eastAsia="vi-VN"/>
              </w:rPr>
              <w:t>5,47</w:t>
            </w:r>
          </w:p>
        </w:tc>
        <w:tc>
          <w:tcPr>
            <w:tcW w:w="1383" w:type="dxa"/>
            <w:tcBorders>
              <w:top w:val="nil"/>
              <w:left w:val="nil"/>
              <w:bottom w:val="single" w:sz="4" w:space="0" w:color="auto"/>
              <w:right w:val="single" w:sz="4" w:space="0" w:color="auto"/>
            </w:tcBorders>
            <w:noWrap/>
            <w:vAlign w:val="bottom"/>
            <w:hideMark/>
          </w:tcPr>
          <w:p w14:paraId="123811AB"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5,44</w:t>
            </w:r>
          </w:p>
        </w:tc>
        <w:tc>
          <w:tcPr>
            <w:tcW w:w="1383" w:type="dxa"/>
            <w:tcBorders>
              <w:top w:val="nil"/>
              <w:left w:val="nil"/>
              <w:bottom w:val="single" w:sz="4" w:space="0" w:color="auto"/>
              <w:right w:val="single" w:sz="4" w:space="0" w:color="auto"/>
            </w:tcBorders>
            <w:noWrap/>
            <w:vAlign w:val="bottom"/>
            <w:hideMark/>
          </w:tcPr>
          <w:p w14:paraId="0C0A7F8D" w14:textId="77777777" w:rsidR="009B68BB" w:rsidRPr="009B68BB" w:rsidRDefault="009B68BB" w:rsidP="009B68BB">
            <w:pPr>
              <w:spacing w:before="60" w:after="60"/>
              <w:ind w:right="241" w:firstLine="0"/>
              <w:jc w:val="right"/>
              <w:rPr>
                <w:color w:val="000000"/>
                <w:sz w:val="32"/>
                <w:szCs w:val="32"/>
                <w:lang w:val="vi-VN" w:eastAsia="vi-VN"/>
              </w:rPr>
            </w:pPr>
            <w:r w:rsidRPr="009B68BB">
              <w:rPr>
                <w:color w:val="000000"/>
                <w:sz w:val="32"/>
                <w:szCs w:val="32"/>
                <w:lang w:val="vi-VN" w:eastAsia="vi-VN"/>
              </w:rPr>
              <w:t>5,92</w:t>
            </w:r>
          </w:p>
        </w:tc>
      </w:tr>
    </w:tbl>
    <w:p w14:paraId="7251AF88" w14:textId="1FB22F11" w:rsidR="009B68BB" w:rsidRPr="009B68BB" w:rsidRDefault="009B68BB" w:rsidP="009B68BB">
      <w:pPr>
        <w:tabs>
          <w:tab w:val="left" w:pos="0"/>
          <w:tab w:val="left" w:pos="90"/>
        </w:tabs>
        <w:rPr>
          <w:b/>
          <w:spacing w:val="-4"/>
          <w:sz w:val="32"/>
          <w:szCs w:val="32"/>
        </w:rPr>
      </w:pPr>
    </w:p>
    <w:p w14:paraId="42C7E3C0" w14:textId="36108668" w:rsidR="009B68BB" w:rsidRPr="009B68BB" w:rsidRDefault="009B68BB" w:rsidP="009B68BB">
      <w:pPr>
        <w:tabs>
          <w:tab w:val="left" w:pos="0"/>
          <w:tab w:val="left" w:pos="90"/>
        </w:tabs>
        <w:spacing w:before="120" w:after="120"/>
        <w:rPr>
          <w:b/>
          <w:spacing w:val="-4"/>
          <w:sz w:val="32"/>
          <w:szCs w:val="32"/>
          <w:lang w:val="en-IN"/>
        </w:rPr>
      </w:pPr>
      <w:r w:rsidRPr="009B68BB">
        <w:rPr>
          <w:b/>
          <w:spacing w:val="-4"/>
          <w:sz w:val="32"/>
          <w:szCs w:val="32"/>
          <w:lang w:val="en-IN"/>
        </w:rPr>
        <w:t>3. Giải pháp hoàn thiện đo lường kinh tế số</w:t>
      </w:r>
    </w:p>
    <w:p w14:paraId="09791398" w14:textId="496BEBEB" w:rsidR="009B68BB" w:rsidRPr="009B68BB" w:rsidRDefault="009B68BB" w:rsidP="009B68BB">
      <w:pPr>
        <w:tabs>
          <w:tab w:val="left" w:pos="0"/>
          <w:tab w:val="left" w:pos="90"/>
        </w:tabs>
        <w:spacing w:before="120" w:after="120" w:line="240" w:lineRule="auto"/>
        <w:rPr>
          <w:spacing w:val="-4"/>
          <w:sz w:val="32"/>
          <w:szCs w:val="32"/>
          <w:lang w:val="en-IN"/>
        </w:rPr>
      </w:pPr>
      <w:r w:rsidRPr="009B68BB">
        <w:rPr>
          <w:i/>
          <w:spacing w:val="-4"/>
          <w:sz w:val="32"/>
          <w:szCs w:val="32"/>
          <w:lang w:val="en-IN"/>
        </w:rPr>
        <w:t>Một là,</w:t>
      </w:r>
      <w:r w:rsidRPr="009B68BB">
        <w:rPr>
          <w:spacing w:val="-4"/>
          <w:sz w:val="32"/>
          <w:szCs w:val="32"/>
          <w:lang w:val="en-IN"/>
        </w:rPr>
        <w:t xml:space="preserve"> nâng cao nhận thức của xã hội về vai trò kinh tế số trong nền kinh tế. Hiện nay, nhận thức, nhu cầu và hành động theo xu thế kinh tế số chưa được đầy đủ trong xã hội. Thúc đẩy phát triển kinh tế số ở Việt Nam </w:t>
      </w:r>
      <w:r w:rsidRPr="009B68BB">
        <w:rPr>
          <w:spacing w:val="-4"/>
          <w:sz w:val="32"/>
          <w:szCs w:val="32"/>
          <w:lang w:val="en-IN"/>
        </w:rPr>
        <w:lastRenderedPageBreak/>
        <w:t xml:space="preserve">cần có sự tham gia tích cực, chủ động của cả hệ thống chính trị, cộng đồng doanh nghiệp và người dân. Vì vậy, cần đẩy mạnh thông tin tuyên truyền, tạo sự chuyển biến về xu hướng, vai trò và định hướng ứng dụng kinh tế số trong phát triển kinh tế-xã hội ở nước ta hiện nay. </w:t>
      </w:r>
    </w:p>
    <w:p w14:paraId="04F175B4" w14:textId="27999167" w:rsidR="009B68BB" w:rsidRPr="009B68BB" w:rsidRDefault="009B68BB" w:rsidP="009B68BB">
      <w:pPr>
        <w:tabs>
          <w:tab w:val="left" w:pos="0"/>
          <w:tab w:val="left" w:pos="90"/>
        </w:tabs>
        <w:spacing w:before="120" w:after="120" w:line="360" w:lineRule="atLeast"/>
        <w:rPr>
          <w:spacing w:val="-4"/>
          <w:sz w:val="32"/>
          <w:szCs w:val="32"/>
          <w:lang w:val="en-IN"/>
        </w:rPr>
      </w:pPr>
      <w:r w:rsidRPr="009B68BB">
        <w:rPr>
          <w:i/>
          <w:spacing w:val="-4"/>
          <w:sz w:val="32"/>
          <w:szCs w:val="32"/>
          <w:lang w:val="en-IN"/>
        </w:rPr>
        <w:t>Hai là,</w:t>
      </w:r>
      <w:r w:rsidRPr="009B68BB">
        <w:rPr>
          <w:spacing w:val="-4"/>
          <w:sz w:val="32"/>
          <w:szCs w:val="32"/>
          <w:lang w:val="en-IN"/>
        </w:rPr>
        <w:t xml:space="preserve"> tăng cường sự hợp tác, phối hợp giữa Cục Thống kê với Bộ, ngành, địa phương </w:t>
      </w:r>
    </w:p>
    <w:p w14:paraId="3E3D38CE" w14:textId="77777777" w:rsidR="009B68BB" w:rsidRPr="009B68BB" w:rsidRDefault="009B68BB" w:rsidP="009B68BB">
      <w:pPr>
        <w:tabs>
          <w:tab w:val="left" w:pos="0"/>
          <w:tab w:val="left" w:pos="90"/>
        </w:tabs>
        <w:spacing w:before="120" w:after="120" w:line="360" w:lineRule="atLeast"/>
        <w:rPr>
          <w:spacing w:val="-4"/>
          <w:sz w:val="32"/>
          <w:szCs w:val="32"/>
          <w:lang w:val="en-IN"/>
        </w:rPr>
      </w:pPr>
      <w:r w:rsidRPr="009B68BB">
        <w:rPr>
          <w:spacing w:val="-4"/>
          <w:sz w:val="32"/>
          <w:szCs w:val="32"/>
          <w:lang w:val="en-IN"/>
        </w:rPr>
        <w:t>Các bộ, ngành, địa phương và các bên có liên quan tăng cường kết nối, chia sẻ thông tin phục vụ biên soạn chỉ tiêu đo lường kinh tế số. Bên cạnh đó, Cục Thống kê tiếp tục nghiên cứu cập nhật phương pháp đo lường nền kinh tế số của quốc tế từ đó hoàn thiện đo lường nền kinh tế số của Việt Nam một cách toàn diện đầy đủ theo các khía cạnh khác nhau từ giao dịch số, ngành số và sản phẩm số.</w:t>
      </w:r>
    </w:p>
    <w:p w14:paraId="4DB91C70" w14:textId="77777777" w:rsidR="009B68BB" w:rsidRPr="009B68BB" w:rsidRDefault="009B68BB" w:rsidP="009B68BB">
      <w:pPr>
        <w:tabs>
          <w:tab w:val="left" w:pos="0"/>
          <w:tab w:val="left" w:pos="90"/>
        </w:tabs>
        <w:spacing w:before="120" w:after="120" w:line="360" w:lineRule="atLeast"/>
        <w:rPr>
          <w:spacing w:val="-4"/>
          <w:sz w:val="32"/>
          <w:szCs w:val="32"/>
          <w:lang w:val="en-IN"/>
        </w:rPr>
      </w:pPr>
      <w:r w:rsidRPr="009B68BB">
        <w:rPr>
          <w:i/>
          <w:spacing w:val="-4"/>
          <w:sz w:val="32"/>
          <w:szCs w:val="32"/>
          <w:lang w:val="en-IN"/>
        </w:rPr>
        <w:t>Ba là,</w:t>
      </w:r>
      <w:r w:rsidRPr="009B68BB">
        <w:rPr>
          <w:spacing w:val="-4"/>
          <w:sz w:val="32"/>
          <w:szCs w:val="32"/>
          <w:lang w:val="en-IN"/>
        </w:rPr>
        <w:t xml:space="preserve"> quan tâm xây dựng thể chế để bố trí nguồn lực phù hợp, thúc đẩy ứng dụng kinh tế số trong các hoạt động kinh tế và quản lý, điều hành </w:t>
      </w:r>
    </w:p>
    <w:p w14:paraId="5184DA37" w14:textId="77777777" w:rsidR="009B68BB" w:rsidRPr="009B68BB" w:rsidRDefault="009B68BB" w:rsidP="009B68BB">
      <w:pPr>
        <w:tabs>
          <w:tab w:val="left" w:pos="0"/>
          <w:tab w:val="left" w:pos="90"/>
        </w:tabs>
        <w:spacing w:before="120" w:after="120" w:line="360" w:lineRule="atLeast"/>
        <w:rPr>
          <w:spacing w:val="-4"/>
          <w:sz w:val="32"/>
          <w:szCs w:val="32"/>
          <w:lang w:val="en-IN"/>
        </w:rPr>
      </w:pPr>
      <w:r w:rsidRPr="009B68BB">
        <w:rPr>
          <w:spacing w:val="-4"/>
          <w:sz w:val="32"/>
          <w:szCs w:val="32"/>
          <w:lang w:val="en-IN"/>
        </w:rPr>
        <w:t>Các bộ, ban, ngành sớm ban hành các văn bản hướng dẫn để huy động và sử dụng các nguồn lực thúc đẩy phát triển kinh tế số đạt được mục tiêu đã đề ra.</w:t>
      </w:r>
    </w:p>
    <w:p w14:paraId="70B44E8A" w14:textId="5E08D974" w:rsidR="003A45FD" w:rsidRDefault="009B68BB" w:rsidP="009B68BB">
      <w:pPr>
        <w:tabs>
          <w:tab w:val="left" w:pos="0"/>
          <w:tab w:val="left" w:pos="90"/>
        </w:tabs>
        <w:spacing w:before="120" w:after="120" w:line="360" w:lineRule="atLeast"/>
        <w:rPr>
          <w:b/>
          <w:spacing w:val="-4"/>
          <w:sz w:val="32"/>
          <w:szCs w:val="32"/>
          <w:lang w:val="en-IN"/>
        </w:rPr>
      </w:pPr>
      <w:r w:rsidRPr="009B68BB">
        <w:rPr>
          <w:spacing w:val="-4"/>
          <w:sz w:val="32"/>
          <w:szCs w:val="32"/>
          <w:lang w:val="en-IN"/>
        </w:rPr>
        <w:t>Các địa phương quan tâm bố trí nguồn lực, hỗ trợ thu thập thông tin phục vụ biên soạn các chỉ tiêu liên quan đến kinh tế số trên địa bàn tỉnh, thành phố trực thuộc trung ương, đặc biệt là hoạt động thương mại điện tử. Thực hiện các điều tra chuyên sâu để thu thập thông tin liên quan đến hoạt động số hóa và xây dựng các hệ số kỹ thuật phục vụ biên soạn các chỉ tiêu kinh tế số phản ánh đầy đủ, sát thực đóng góp của kinh tế số trong phát triển kinh tế -xã hội của nước ta./.</w:t>
      </w:r>
      <w:r w:rsidRPr="009B68BB">
        <w:rPr>
          <w:b/>
          <w:spacing w:val="-4"/>
          <w:sz w:val="32"/>
          <w:szCs w:val="32"/>
          <w:lang w:val="en-IN"/>
        </w:rPr>
        <w:tab/>
      </w:r>
    </w:p>
    <w:p w14:paraId="148B32DA" w14:textId="77777777" w:rsidR="003A45FD" w:rsidRDefault="003A45FD">
      <w:pPr>
        <w:rPr>
          <w:b/>
          <w:spacing w:val="-4"/>
          <w:sz w:val="32"/>
          <w:szCs w:val="32"/>
          <w:lang w:val="en-IN"/>
        </w:rPr>
      </w:pPr>
      <w:r>
        <w:rPr>
          <w:b/>
          <w:spacing w:val="-4"/>
          <w:sz w:val="32"/>
          <w:szCs w:val="32"/>
          <w:lang w:val="en-IN"/>
        </w:rPr>
        <w:br w:type="page"/>
      </w:r>
    </w:p>
    <w:p w14:paraId="6366E5A4" w14:textId="2EF9F5FB" w:rsidR="009B68BB" w:rsidRDefault="003A45FD" w:rsidP="00B05D72">
      <w:pPr>
        <w:pStyle w:val="Heading1"/>
        <w:rPr>
          <w:b w:val="0"/>
          <w:spacing w:val="-4"/>
          <w:sz w:val="32"/>
          <w:szCs w:val="32"/>
          <w:lang w:val="en-IN"/>
        </w:rPr>
      </w:pPr>
      <w:bookmarkStart w:id="45" w:name="_Toc211404338"/>
      <w:r>
        <w:rPr>
          <w:spacing w:val="-4"/>
          <w:sz w:val="32"/>
          <w:szCs w:val="32"/>
          <w:lang w:val="en-IN"/>
        </w:rPr>
        <w:lastRenderedPageBreak/>
        <w:t>33. K</w:t>
      </w:r>
      <w:r w:rsidRPr="003A45FD">
        <w:rPr>
          <w:spacing w:val="-4"/>
          <w:sz w:val="32"/>
          <w:szCs w:val="32"/>
          <w:lang w:val="en-IN"/>
        </w:rPr>
        <w:t>iểm toán nhà nước đối với thống kê nhà nước và kiểm toán đối với dịch vụ thống kê ngoài nhà nước</w:t>
      </w:r>
      <w:bookmarkEnd w:id="45"/>
    </w:p>
    <w:p w14:paraId="2EB73651" w14:textId="6C04D99D" w:rsidR="003A45FD" w:rsidRDefault="003A45FD" w:rsidP="00A17479">
      <w:pPr>
        <w:tabs>
          <w:tab w:val="left" w:pos="0"/>
          <w:tab w:val="left" w:pos="90"/>
        </w:tabs>
        <w:spacing w:before="120" w:after="120" w:line="360" w:lineRule="atLeast"/>
        <w:rPr>
          <w:rStyle w:val="normal-h1"/>
          <w:rFonts w:ascii="Times New Roman" w:hAnsi="Times New Roman"/>
          <w:bCs/>
          <w:color w:val="auto"/>
          <w:spacing w:val="-4"/>
          <w:sz w:val="32"/>
          <w:szCs w:val="32"/>
          <w:lang w:val="en-IN"/>
        </w:rPr>
      </w:pPr>
      <w:r w:rsidRPr="00A17479">
        <w:rPr>
          <w:rStyle w:val="normal-h1"/>
          <w:rFonts w:ascii="Times New Roman" w:hAnsi="Times New Roman"/>
          <w:bCs/>
          <w:color w:val="auto"/>
          <w:spacing w:val="-4"/>
          <w:sz w:val="32"/>
          <w:szCs w:val="32"/>
          <w:lang w:val="en-IN"/>
        </w:rPr>
        <w:t xml:space="preserve">Hiện nay trên thế giới có một số rất ít </w:t>
      </w:r>
      <w:r w:rsidR="00A17479">
        <w:rPr>
          <w:rStyle w:val="normal-h1"/>
          <w:rFonts w:ascii="Times New Roman" w:hAnsi="Times New Roman"/>
          <w:bCs/>
          <w:color w:val="auto"/>
          <w:spacing w:val="-4"/>
          <w:sz w:val="32"/>
          <w:szCs w:val="32"/>
          <w:lang w:val="en-IN"/>
        </w:rPr>
        <w:t xml:space="preserve">quốc gia thực hiện </w:t>
      </w:r>
      <w:r w:rsidRPr="00A17479">
        <w:rPr>
          <w:rStyle w:val="normal-h1"/>
          <w:rFonts w:ascii="Times New Roman" w:hAnsi="Times New Roman"/>
          <w:bCs/>
          <w:color w:val="auto"/>
          <w:spacing w:val="-4"/>
          <w:sz w:val="32"/>
          <w:szCs w:val="32"/>
          <w:lang w:val="en-IN"/>
        </w:rPr>
        <w:t xml:space="preserve">việc kiểm toán </w:t>
      </w:r>
      <w:r w:rsidR="00A17479">
        <w:rPr>
          <w:rStyle w:val="normal-h1"/>
          <w:rFonts w:ascii="Times New Roman" w:hAnsi="Times New Roman"/>
          <w:bCs/>
          <w:color w:val="auto"/>
          <w:spacing w:val="-4"/>
          <w:sz w:val="32"/>
          <w:szCs w:val="32"/>
          <w:lang w:val="en-IN"/>
        </w:rPr>
        <w:t xml:space="preserve">liên quan đến lĩnh vực </w:t>
      </w:r>
      <w:r w:rsidRPr="00A17479">
        <w:rPr>
          <w:rStyle w:val="normal-h1"/>
          <w:rFonts w:ascii="Times New Roman" w:hAnsi="Times New Roman"/>
          <w:bCs/>
          <w:color w:val="auto"/>
          <w:spacing w:val="-4"/>
          <w:sz w:val="32"/>
          <w:szCs w:val="32"/>
          <w:lang w:val="en-IN"/>
        </w:rPr>
        <w:t xml:space="preserve">thống kê, </w:t>
      </w:r>
      <w:r w:rsidR="00A17479" w:rsidRPr="00A17479">
        <w:rPr>
          <w:bCs/>
          <w:spacing w:val="-4"/>
          <w:sz w:val="32"/>
          <w:szCs w:val="32"/>
        </w:rPr>
        <w:t xml:space="preserve">và nếu có thì chủ yếu tập trung vào </w:t>
      </w:r>
      <w:r w:rsidR="00A17479" w:rsidRPr="00A17479">
        <w:rPr>
          <w:b/>
          <w:bCs/>
          <w:spacing w:val="-4"/>
          <w:sz w:val="32"/>
          <w:szCs w:val="32"/>
        </w:rPr>
        <w:t>kiểm toán phương pháp luận</w:t>
      </w:r>
      <w:r w:rsidR="00A17479" w:rsidRPr="00A17479">
        <w:rPr>
          <w:bCs/>
          <w:spacing w:val="-4"/>
          <w:sz w:val="32"/>
          <w:szCs w:val="32"/>
        </w:rPr>
        <w:t xml:space="preserve"> chứ </w:t>
      </w:r>
      <w:r w:rsidR="00A17479" w:rsidRPr="00A17479">
        <w:rPr>
          <w:b/>
          <w:bCs/>
          <w:spacing w:val="-4"/>
          <w:sz w:val="32"/>
          <w:szCs w:val="32"/>
        </w:rPr>
        <w:t>không kiểm toán “từng đồng, từng hào”</w:t>
      </w:r>
      <w:r w:rsidR="00A17479" w:rsidRPr="00A17479">
        <w:rPr>
          <w:bCs/>
          <w:spacing w:val="-4"/>
          <w:sz w:val="32"/>
          <w:szCs w:val="32"/>
        </w:rPr>
        <w:t xml:space="preserve"> như đối với hoạt động tài chính</w:t>
      </w:r>
      <w:r w:rsidRPr="00A17479">
        <w:rPr>
          <w:rStyle w:val="normal-h1"/>
          <w:rFonts w:ascii="Times New Roman" w:hAnsi="Times New Roman"/>
          <w:bCs/>
          <w:color w:val="auto"/>
          <w:spacing w:val="-4"/>
          <w:sz w:val="32"/>
          <w:szCs w:val="32"/>
          <w:lang w:val="en-IN"/>
        </w:rPr>
        <w:t xml:space="preserve">. </w:t>
      </w:r>
    </w:p>
    <w:p w14:paraId="2BF2DE28" w14:textId="1215766D" w:rsidR="00A17479" w:rsidRDefault="00A17479" w:rsidP="00A17479">
      <w:pPr>
        <w:tabs>
          <w:tab w:val="left" w:pos="0"/>
          <w:tab w:val="left" w:pos="90"/>
        </w:tabs>
        <w:spacing w:before="120" w:after="120" w:line="360" w:lineRule="atLeast"/>
        <w:rPr>
          <w:bCs/>
          <w:spacing w:val="-4"/>
          <w:sz w:val="32"/>
          <w:szCs w:val="32"/>
        </w:rPr>
      </w:pPr>
      <w:r w:rsidRPr="00A17479">
        <w:rPr>
          <w:bCs/>
          <w:spacing w:val="-4"/>
          <w:sz w:val="32"/>
          <w:szCs w:val="32"/>
        </w:rPr>
        <w:t xml:space="preserve">Thống kê là lĩnh vực phản ánh các hiện tượng kinh tế - xã hội bằng </w:t>
      </w:r>
      <w:r w:rsidRPr="00A17479">
        <w:rPr>
          <w:b/>
          <w:bCs/>
          <w:spacing w:val="-4"/>
          <w:sz w:val="32"/>
          <w:szCs w:val="32"/>
        </w:rPr>
        <w:t>số lớn</w:t>
      </w:r>
      <w:r w:rsidRPr="00A17479">
        <w:rPr>
          <w:bCs/>
          <w:spacing w:val="-4"/>
          <w:sz w:val="32"/>
          <w:szCs w:val="32"/>
        </w:rPr>
        <w:t xml:space="preserve">, chứ không phải là hạch toán chi tiết từng khoản mục. Vì vậy, bản chất của thống kê khác hoàn toàn với lĩnh vực tài chính </w:t>
      </w:r>
      <w:r>
        <w:rPr>
          <w:bCs/>
          <w:spacing w:val="-4"/>
          <w:sz w:val="32"/>
          <w:szCs w:val="32"/>
        </w:rPr>
        <w:t>-</w:t>
      </w:r>
      <w:r w:rsidRPr="00A17479">
        <w:rPr>
          <w:bCs/>
          <w:spacing w:val="-4"/>
          <w:sz w:val="32"/>
          <w:szCs w:val="32"/>
        </w:rPr>
        <w:t xml:space="preserve"> kế toán, nơi các con số cần được kiểm toán chi tiết, đối chiếu chứng từ.</w:t>
      </w:r>
    </w:p>
    <w:p w14:paraId="00DCD82E" w14:textId="4E57EA85" w:rsidR="00222ABA" w:rsidRPr="00222ABA" w:rsidRDefault="00222ABA" w:rsidP="00222ABA">
      <w:pPr>
        <w:tabs>
          <w:tab w:val="left" w:pos="0"/>
          <w:tab w:val="left" w:pos="90"/>
        </w:tabs>
        <w:spacing w:before="120" w:after="120" w:line="360" w:lineRule="atLeast"/>
        <w:rPr>
          <w:bCs/>
          <w:spacing w:val="-4"/>
          <w:sz w:val="32"/>
          <w:szCs w:val="32"/>
        </w:rPr>
      </w:pPr>
      <w:r w:rsidRPr="00222ABA">
        <w:rPr>
          <w:bCs/>
          <w:spacing w:val="-4"/>
          <w:sz w:val="32"/>
          <w:szCs w:val="32"/>
        </w:rPr>
        <w:t xml:space="preserve">Thực tế, ngay cả ở các quốc gia có hệ thống thống kê và công nghệ thông tin rất hiện đại, việc tính toán và công bố các chỉ tiêu lớn như GDP cũng mất nhiều thời gian </w:t>
      </w:r>
      <w:r>
        <w:rPr>
          <w:bCs/>
          <w:spacing w:val="-4"/>
          <w:sz w:val="32"/>
          <w:szCs w:val="32"/>
        </w:rPr>
        <w:t>-</w:t>
      </w:r>
      <w:r w:rsidRPr="00222ABA">
        <w:rPr>
          <w:bCs/>
          <w:spacing w:val="-4"/>
          <w:sz w:val="32"/>
          <w:szCs w:val="32"/>
        </w:rPr>
        <w:t xml:space="preserve"> thường phải sau </w:t>
      </w:r>
      <w:r w:rsidRPr="00222ABA">
        <w:rPr>
          <w:b/>
          <w:bCs/>
          <w:spacing w:val="-4"/>
          <w:sz w:val="32"/>
          <w:szCs w:val="32"/>
        </w:rPr>
        <w:t>1 năm đến 1 năm rưỡi</w:t>
      </w:r>
      <w:r w:rsidRPr="00222ABA">
        <w:rPr>
          <w:bCs/>
          <w:spacing w:val="-4"/>
          <w:sz w:val="32"/>
          <w:szCs w:val="32"/>
        </w:rPr>
        <w:t xml:space="preserve"> mới có số liệu chính thức; các số liệu quý cũng phải công bố chậm hơn nhiều tháng. Điều đó cho thấy thống kê là một hoạt động </w:t>
      </w:r>
      <w:r w:rsidRPr="00222ABA">
        <w:rPr>
          <w:b/>
          <w:bCs/>
          <w:spacing w:val="-4"/>
          <w:sz w:val="32"/>
          <w:szCs w:val="32"/>
        </w:rPr>
        <w:t>phức tạp, mang tính khoa học và kỹ thuật cao</w:t>
      </w:r>
      <w:r w:rsidRPr="00222ABA">
        <w:rPr>
          <w:bCs/>
          <w:spacing w:val="-4"/>
          <w:sz w:val="32"/>
          <w:szCs w:val="32"/>
        </w:rPr>
        <w:t>, không thể áp dụng cơ chế kiểm toán như với hoạt động tài chính.</w:t>
      </w:r>
    </w:p>
    <w:p w14:paraId="335E15BC" w14:textId="77777777" w:rsidR="00222ABA" w:rsidRPr="00222ABA" w:rsidRDefault="00222ABA" w:rsidP="00222ABA">
      <w:pPr>
        <w:tabs>
          <w:tab w:val="left" w:pos="0"/>
          <w:tab w:val="left" w:pos="90"/>
        </w:tabs>
        <w:spacing w:before="120" w:after="120" w:line="360" w:lineRule="atLeast"/>
        <w:rPr>
          <w:bCs/>
          <w:spacing w:val="-4"/>
          <w:sz w:val="32"/>
          <w:szCs w:val="32"/>
        </w:rPr>
      </w:pPr>
      <w:r w:rsidRPr="00222ABA">
        <w:rPr>
          <w:bCs/>
          <w:spacing w:val="-4"/>
          <w:sz w:val="32"/>
          <w:szCs w:val="32"/>
        </w:rPr>
        <w:t xml:space="preserve">Vì vậy, việc </w:t>
      </w:r>
      <w:r w:rsidRPr="00222ABA">
        <w:rPr>
          <w:b/>
          <w:bCs/>
          <w:spacing w:val="-4"/>
          <w:sz w:val="32"/>
          <w:szCs w:val="32"/>
        </w:rPr>
        <w:t>Kiểm toán Nhà nước kiểm toán thống kê nhà nước hay dịch vụ thống kê ngoài nhà nước là không phù hợp</w:t>
      </w:r>
      <w:r w:rsidRPr="00222ABA">
        <w:rPr>
          <w:bCs/>
          <w:spacing w:val="-4"/>
          <w:sz w:val="32"/>
          <w:szCs w:val="32"/>
        </w:rPr>
        <w:t xml:space="preserve">, mà thay vào đó cần tập trung vào </w:t>
      </w:r>
      <w:r w:rsidRPr="00222ABA">
        <w:rPr>
          <w:b/>
          <w:bCs/>
          <w:spacing w:val="-4"/>
          <w:sz w:val="32"/>
          <w:szCs w:val="32"/>
        </w:rPr>
        <w:t>đánh giá, giám sát chất lượng phương pháp luận và quy trình thống kê</w:t>
      </w:r>
      <w:r w:rsidRPr="00222ABA">
        <w:rPr>
          <w:bCs/>
          <w:spacing w:val="-4"/>
          <w:sz w:val="32"/>
          <w:szCs w:val="32"/>
        </w:rPr>
        <w:t xml:space="preserve"> để bảo đảm tính khách quan, minh bạch và đáng tin cậy của thông tin thống kê.</w:t>
      </w:r>
    </w:p>
    <w:p w14:paraId="5731C95C" w14:textId="1DCCD459" w:rsidR="00222ABA" w:rsidRDefault="00222ABA">
      <w:pPr>
        <w:rPr>
          <w:rStyle w:val="normal-h1"/>
          <w:rFonts w:ascii="Times New Roman" w:hAnsi="Times New Roman"/>
          <w:bCs/>
          <w:color w:val="auto"/>
          <w:spacing w:val="-4"/>
          <w:sz w:val="32"/>
          <w:szCs w:val="32"/>
          <w:lang w:val="en-IN"/>
        </w:rPr>
      </w:pPr>
      <w:r>
        <w:rPr>
          <w:rStyle w:val="normal-h1"/>
          <w:rFonts w:ascii="Times New Roman" w:hAnsi="Times New Roman"/>
          <w:bCs/>
          <w:color w:val="auto"/>
          <w:spacing w:val="-4"/>
          <w:sz w:val="32"/>
          <w:szCs w:val="32"/>
          <w:lang w:val="en-IN"/>
        </w:rPr>
        <w:br w:type="page"/>
      </w:r>
    </w:p>
    <w:p w14:paraId="5926B33A" w14:textId="4E47030D" w:rsidR="003A45FD" w:rsidRPr="003A45FD" w:rsidRDefault="003A45FD" w:rsidP="00B05D72">
      <w:pPr>
        <w:pStyle w:val="Heading1"/>
        <w:rPr>
          <w:rStyle w:val="normal-h1"/>
          <w:rFonts w:ascii="Times New Roman" w:hAnsi="Times New Roman"/>
          <w:b w:val="0"/>
          <w:color w:val="auto"/>
          <w:spacing w:val="-4"/>
          <w:sz w:val="32"/>
          <w:szCs w:val="32"/>
          <w:lang w:val="en-IN"/>
        </w:rPr>
      </w:pPr>
      <w:bookmarkStart w:id="46" w:name="_Toc211404339"/>
      <w:r w:rsidRPr="003A45FD">
        <w:rPr>
          <w:rStyle w:val="normal-h1"/>
          <w:rFonts w:ascii="Times New Roman" w:hAnsi="Times New Roman"/>
          <w:color w:val="auto"/>
          <w:spacing w:val="-4"/>
          <w:sz w:val="32"/>
          <w:szCs w:val="32"/>
          <w:lang w:val="en-IN"/>
        </w:rPr>
        <w:lastRenderedPageBreak/>
        <w:t xml:space="preserve">34. Làm rõ một số vấn đề về cơ quan thống kê cơ sở, vì sao </w:t>
      </w:r>
      <w:r w:rsidRPr="003A45FD">
        <w:rPr>
          <w:sz w:val="32"/>
          <w:szCs w:val="32"/>
        </w:rPr>
        <w:t>cần phải có quy định về cơ quan thống kê cơ sở</w:t>
      </w:r>
      <w:bookmarkEnd w:id="46"/>
    </w:p>
    <w:p w14:paraId="455126A6" w14:textId="77777777" w:rsidR="003A45FD" w:rsidRPr="003A45FD" w:rsidRDefault="003A45FD" w:rsidP="003A45FD">
      <w:pPr>
        <w:spacing w:before="120" w:after="120"/>
        <w:rPr>
          <w:sz w:val="32"/>
          <w:szCs w:val="32"/>
        </w:rPr>
      </w:pPr>
      <w:r w:rsidRPr="003A45FD">
        <w:rPr>
          <w:sz w:val="32"/>
          <w:szCs w:val="32"/>
        </w:rPr>
        <w:t>Trong bối cảnh sáp nhập các đơn vị hành chính cấp xã từ 10.035 xã xuống còn 3.321 xã và bỏ cấp huyện, thực hiện mô hình chính quyền địa phương 2 cấp, việc thu thập thông tin tại cơ sở là rất quan trọng. Có nguồn số liệu nhanh chóng, kịp thời ngay từ cơ sở thì mới có đánh giá, dự báo chính xác về tình hình kinh tế - xã hội hiện tại để có những chiến lược, kế hoạch, chính sách phù hợp cho phát triển vùng, không gian của từng xã, tỉnh và cho quốc gia. Dựa trên dữ liệu này, các cấp chính quyền xã có thể xây dựng các kế hoạch phát triển kinh tế - xã hội phù hợp với đặc điểm và nhu cầu cụ thể của địa phương, tránh tình trạng kế hoạch chung chung, kém hiệu quả. Do đó, dự thảo Luật bổ sung quy định về hệ thống thông tin thống kê cấp xã, hệ thống chỉ tiêu thống kê cấp xã; chế độ báo cáo thống kê cấp tỉnh, cấp xã.</w:t>
      </w:r>
    </w:p>
    <w:p w14:paraId="55448A77" w14:textId="77777777" w:rsidR="003A45FD" w:rsidRPr="003A45FD" w:rsidRDefault="003A45FD" w:rsidP="003A45FD">
      <w:pPr>
        <w:spacing w:before="120" w:after="120"/>
        <w:rPr>
          <w:sz w:val="32"/>
          <w:szCs w:val="32"/>
        </w:rPr>
      </w:pPr>
      <w:r w:rsidRPr="003A45FD">
        <w:rPr>
          <w:sz w:val="32"/>
          <w:szCs w:val="32"/>
        </w:rPr>
        <w:t>Với đặc thù chuyên môn, nghiệp vụ thống kê cần thiết phải có sự chỉ đạo tập trung, thống nhất, xuyên suốt từ trung ương đến cơ sở để bảo đảm đáp ứng số liệu thống kê được thu thập, tổng hợp thống nhất, đúng phương pháp thống kê theo các chuẩn mực quốc tế, tránh để xảy ra tình trạng mỗi đơn vị thu thập số liệu theo một phương pháp, phạm vi khác nhau sẽ dẫn đến dữ liệu khác nhau, không thể so sánh giữa các đơn vị và cũng không thể tổng hợp lên thành dữ liệu cấp tỉnh và quốc gia được. Vì vậy cần phải có quy định về cơ quan thống kê cơ sở để bảo đảm hoạt động thống kê được tổ chức, triển khai, thực hiện thống nhất theo ngành dọc từ trung ương đến cơ sở; đảm bảo thu thập, báo cáo tốt dữ liệu vừa phục vụ nhu cầu của cấp xã vừa thực hiện các nhiệm vụ của ngành dọc thống kê.</w:t>
      </w:r>
    </w:p>
    <w:p w14:paraId="4180E11B" w14:textId="77777777" w:rsidR="003A45FD" w:rsidRPr="003A45FD" w:rsidRDefault="003A45FD" w:rsidP="003A45FD">
      <w:pPr>
        <w:spacing w:before="120" w:after="120"/>
        <w:rPr>
          <w:sz w:val="32"/>
          <w:szCs w:val="32"/>
        </w:rPr>
      </w:pPr>
      <w:r w:rsidRPr="003A45FD">
        <w:rPr>
          <w:sz w:val="32"/>
          <w:szCs w:val="32"/>
        </w:rPr>
        <w:t>Về mô hình của thống kê cơ sở, dự thảo Luật chỉ quy định khung chung về hệ thống tổ chức thống kê tập trung: “</w:t>
      </w:r>
      <w:r w:rsidRPr="003A45FD">
        <w:rPr>
          <w:i/>
          <w:sz w:val="32"/>
          <w:szCs w:val="32"/>
        </w:rPr>
        <w:t>Khoản 1. Hệ thống tổ chức thống kê tập trung được tổ chức theo ngành dọc gồm cơ quan thống kê trung ương và cơ quan thống kê địa phương; Khoản 4. Cơ quan thống kê địa phương gồm cơ quan thống kê cấp tỉnh và cơ quan thống kê cơ sở và Khoản 5. Bộ trưởng Bộ Tài chính quy định chức năng, nhiệm vụ, quyền hạn và cơ cấu tổ chức của hệ thống tổ chức thống kê tập trung</w:t>
      </w:r>
      <w:r w:rsidRPr="003A45FD">
        <w:rPr>
          <w:sz w:val="32"/>
          <w:szCs w:val="32"/>
        </w:rPr>
        <w:t>”.</w:t>
      </w:r>
    </w:p>
    <w:p w14:paraId="438AF7CC" w14:textId="0848958A" w:rsidR="003A45FD" w:rsidRDefault="003A45FD" w:rsidP="003A45FD">
      <w:pPr>
        <w:tabs>
          <w:tab w:val="left" w:pos="0"/>
          <w:tab w:val="left" w:pos="90"/>
        </w:tabs>
        <w:spacing w:before="120" w:after="120" w:line="360" w:lineRule="atLeast"/>
        <w:rPr>
          <w:i/>
          <w:spacing w:val="-2"/>
          <w:sz w:val="32"/>
          <w:szCs w:val="32"/>
        </w:rPr>
      </w:pPr>
      <w:r w:rsidRPr="003A45FD">
        <w:rPr>
          <w:spacing w:val="-2"/>
          <w:sz w:val="32"/>
          <w:szCs w:val="32"/>
        </w:rPr>
        <w:lastRenderedPageBreak/>
        <w:t xml:space="preserve">Theo đó, mô hình của thống kê cơ sở sẽ được quy định chi tiết tại các văn bản cụ thể, phù hợp theo hướng: </w:t>
      </w:r>
      <w:r w:rsidRPr="003A45FD">
        <w:rPr>
          <w:i/>
          <w:spacing w:val="-2"/>
          <w:sz w:val="32"/>
          <w:szCs w:val="32"/>
        </w:rPr>
        <w:t>Thống kê cơ sở là đơn vị thuộc Thống kê tỉnh, thành phố trực thuộc trung ương, thực hiện hoạt động thống kê trên địa bàn quản lý theo chương trình công tác do Trưởng Thống kê tỉnh, thành phố giao; giúp Ủy ban nhân dân cấp xã quản lý nhà nước về thống kê trên địa bàn; cung cấp, phổ biến thông tin kinh tế - xã hội phục vụ sự lãnh đạo, chỉ đạo và điều hành của lãnh đạo Đảng, Chính quyền cấp xã và cho các cơ quan, tổ chức, cá nhân theo quy định của pháp luật. Thống kê cơ sở có tư cách pháp nhân, con dấu riêng và được mở tài khoản tại Kho bạc Nhà nước theo quy định của pháp luật.</w:t>
      </w:r>
    </w:p>
    <w:p w14:paraId="4B8F1476" w14:textId="44294F2B" w:rsidR="008732E2" w:rsidRDefault="008732E2">
      <w:pPr>
        <w:rPr>
          <w:i/>
          <w:spacing w:val="-2"/>
          <w:sz w:val="32"/>
          <w:szCs w:val="32"/>
        </w:rPr>
      </w:pPr>
      <w:r>
        <w:rPr>
          <w:i/>
          <w:spacing w:val="-2"/>
          <w:sz w:val="32"/>
          <w:szCs w:val="32"/>
        </w:rPr>
        <w:br w:type="page"/>
      </w:r>
    </w:p>
    <w:p w14:paraId="2494E241" w14:textId="12C4A635" w:rsidR="00CA0CD3" w:rsidRPr="00894277" w:rsidRDefault="00F66F76" w:rsidP="00894277">
      <w:pPr>
        <w:pStyle w:val="Heading1"/>
        <w:rPr>
          <w:rStyle w:val="normal-h1"/>
          <w:rFonts w:ascii="Times New Roman" w:hAnsi="Times New Roman"/>
          <w:bCs w:val="0"/>
          <w:color w:val="auto"/>
          <w:spacing w:val="-4"/>
          <w:sz w:val="32"/>
          <w:szCs w:val="32"/>
          <w:lang w:val="en-IN"/>
        </w:rPr>
      </w:pPr>
      <w:bookmarkStart w:id="47" w:name="_Toc211404340"/>
      <w:r w:rsidRPr="00894277">
        <w:rPr>
          <w:rStyle w:val="normal-h1"/>
          <w:rFonts w:ascii="Times New Roman" w:hAnsi="Times New Roman"/>
          <w:bCs w:val="0"/>
          <w:color w:val="auto"/>
          <w:spacing w:val="-4"/>
          <w:sz w:val="32"/>
          <w:szCs w:val="32"/>
          <w:lang w:val="en-IN"/>
        </w:rPr>
        <w:lastRenderedPageBreak/>
        <w:t>3</w:t>
      </w:r>
      <w:r w:rsidR="00222ABA">
        <w:rPr>
          <w:rStyle w:val="normal-h1"/>
          <w:rFonts w:ascii="Times New Roman" w:hAnsi="Times New Roman"/>
          <w:bCs w:val="0"/>
          <w:color w:val="auto"/>
          <w:spacing w:val="-4"/>
          <w:sz w:val="32"/>
          <w:szCs w:val="32"/>
          <w:lang w:val="en-IN"/>
        </w:rPr>
        <w:t>5</w:t>
      </w:r>
      <w:r w:rsidRPr="00894277">
        <w:rPr>
          <w:rStyle w:val="normal-h1"/>
          <w:rFonts w:ascii="Times New Roman" w:hAnsi="Times New Roman"/>
          <w:bCs w:val="0"/>
          <w:color w:val="auto"/>
          <w:spacing w:val="-4"/>
          <w:sz w:val="32"/>
          <w:szCs w:val="32"/>
          <w:lang w:val="en-IN"/>
        </w:rPr>
        <w:t xml:space="preserve">. </w:t>
      </w:r>
      <w:r w:rsidR="00894277" w:rsidRPr="00894277">
        <w:rPr>
          <w:rStyle w:val="normal-h1"/>
          <w:rFonts w:ascii="Times New Roman" w:hAnsi="Times New Roman"/>
          <w:bCs w:val="0"/>
          <w:color w:val="auto"/>
          <w:spacing w:val="-4"/>
          <w:sz w:val="32"/>
          <w:szCs w:val="32"/>
          <w:lang w:val="en-IN"/>
        </w:rPr>
        <w:t>Về bảo đảm t</w:t>
      </w:r>
      <w:r w:rsidRPr="00894277">
        <w:rPr>
          <w:rStyle w:val="normal-h1"/>
          <w:rFonts w:ascii="Times New Roman" w:hAnsi="Times New Roman"/>
          <w:bCs w:val="0"/>
          <w:color w:val="auto"/>
          <w:spacing w:val="-4"/>
          <w:sz w:val="32"/>
          <w:szCs w:val="32"/>
          <w:lang w:val="en-IN"/>
        </w:rPr>
        <w:t>ính thống nhất của pháp luật liên quan đến bảo vệ dữ liệu cá nhân</w:t>
      </w:r>
      <w:bookmarkEnd w:id="47"/>
    </w:p>
    <w:p w14:paraId="0E77AFA8" w14:textId="6BA16965" w:rsidR="00894277" w:rsidRPr="00894277" w:rsidRDefault="00894277" w:rsidP="00894277">
      <w:pPr>
        <w:spacing w:before="120" w:after="120" w:line="276" w:lineRule="auto"/>
        <w:rPr>
          <w:rFonts w:eastAsia="Calibri"/>
          <w:sz w:val="32"/>
          <w:szCs w:val="32"/>
        </w:rPr>
      </w:pPr>
      <w:r w:rsidRPr="00894277">
        <w:rPr>
          <w:rFonts w:eastAsia="Calibri"/>
          <w:sz w:val="32"/>
          <w:szCs w:val="32"/>
        </w:rPr>
        <w:t xml:space="preserve">Việc cung cấp thông tin trong hoạt động thống kê nhà nước có tính chất bắt buộc, được thực hiện trên cơ sở Luật Thống kê và các văn bản hướng dẫn thi hành. Việc quy định này để bảo đảm thu thập đầy đủ thông tin phục vụ quản lý, điều hành của Đảng, Quốc hội và Chính phủ. Theo quy định tại khoản 2 Điều 33 của Luật Thống kê hiện hành, tổ chức, cá nhân được điều tra thống kê có nghĩa vụ </w:t>
      </w:r>
      <w:r w:rsidRPr="00894277">
        <w:rPr>
          <w:rFonts w:eastAsia="Calibri"/>
          <w:i/>
          <w:iCs/>
          <w:sz w:val="32"/>
          <w:szCs w:val="32"/>
        </w:rPr>
        <w:t>“Cung cấp thông tin trung thực, chính xác, đầy đủ và đúng thời hạn theo yêu cầu của điều tra viên thống kê hoặc cơ quan tiến hành điều tra thống kê”</w:t>
      </w:r>
      <w:r w:rsidRPr="00894277">
        <w:rPr>
          <w:rFonts w:eastAsia="Calibri"/>
          <w:sz w:val="32"/>
          <w:szCs w:val="32"/>
        </w:rPr>
        <w:t xml:space="preserve"> và </w:t>
      </w:r>
      <w:r w:rsidRPr="00894277">
        <w:rPr>
          <w:rFonts w:eastAsia="Calibri"/>
          <w:i/>
          <w:iCs/>
          <w:sz w:val="32"/>
          <w:szCs w:val="32"/>
        </w:rPr>
        <w:t>“Không được từ chối hoặc cản trở việc cung cấp thông tin điều tra thống kê”</w:t>
      </w:r>
      <w:r w:rsidRPr="00894277">
        <w:rPr>
          <w:rFonts w:eastAsia="Calibri"/>
          <w:sz w:val="32"/>
          <w:szCs w:val="32"/>
        </w:rPr>
        <w:t>. Đây là nguyên tắc cơ bản nhằm bảo đảm tính đầy đủ, khách quan và độ tin cậy của hệ thống thông tin thống kê quốc gia.</w:t>
      </w:r>
    </w:p>
    <w:p w14:paraId="209A874A" w14:textId="77777777" w:rsidR="00894277" w:rsidRPr="00894277" w:rsidRDefault="00894277" w:rsidP="00894277">
      <w:pPr>
        <w:spacing w:before="120" w:after="120" w:line="276" w:lineRule="auto"/>
        <w:rPr>
          <w:rFonts w:eastAsia="Calibri"/>
          <w:sz w:val="32"/>
          <w:szCs w:val="32"/>
        </w:rPr>
      </w:pPr>
      <w:r w:rsidRPr="00894277">
        <w:rPr>
          <w:rFonts w:eastAsia="Calibri"/>
          <w:sz w:val="32"/>
          <w:szCs w:val="32"/>
        </w:rPr>
        <w:t>Trong quá trình tổ chức thực hiện, cơ quan thống kê vẫn tuân thủ các quy định của pháp luật về bảo vệ dữ liệu cá nhân và an toàn thông tin mạng, bảo đảm thông tin cá nhân thu thập được chỉ sử dụng cho mục đích thống kê; giữ bí mật các thông tin gắn với tên, địa chỉ cụ thể của từng tổ chức, cá nhân, trừ trường hợp tổ chức, cá nhân đó đồng ý hoặc luật có quy định khác và bảo mật dữ liệu, thông tin thống kê theo quy định của pháp luật</w:t>
      </w:r>
    </w:p>
    <w:p w14:paraId="6344F1C1" w14:textId="77777777" w:rsidR="00894277" w:rsidRPr="00894277" w:rsidRDefault="00894277" w:rsidP="00894277">
      <w:pPr>
        <w:spacing w:before="120" w:after="120" w:line="276" w:lineRule="auto"/>
        <w:rPr>
          <w:rFonts w:eastAsia="Calibri"/>
          <w:sz w:val="32"/>
          <w:szCs w:val="32"/>
        </w:rPr>
      </w:pPr>
      <w:r w:rsidRPr="00894277">
        <w:rPr>
          <w:rFonts w:eastAsia="Calibri"/>
          <w:sz w:val="32"/>
          <w:szCs w:val="32"/>
        </w:rPr>
        <w:t>Như vậy, dự thảo Luật không sửa đổi quy định tại Điều 33 là phù hợp với tính chất đặc thù của hoạt động thống kê nhà nước, đồng thời vẫn bảo đảm nguyên tắc bảo vệ dữ liệu cá nhân theo đúng quy định của pháp luật có liên quan.</w:t>
      </w:r>
    </w:p>
    <w:p w14:paraId="25449C05" w14:textId="77777777" w:rsidR="00F66F76" w:rsidRPr="00CA0CD3" w:rsidRDefault="00F66F76" w:rsidP="00CA0CD3">
      <w:pPr>
        <w:tabs>
          <w:tab w:val="left" w:pos="0"/>
          <w:tab w:val="left" w:pos="90"/>
        </w:tabs>
        <w:spacing w:before="120" w:after="120" w:line="360" w:lineRule="atLeast"/>
        <w:rPr>
          <w:rStyle w:val="normal-h1"/>
          <w:rFonts w:ascii="Times New Roman" w:hAnsi="Times New Roman"/>
          <w:bCs/>
          <w:color w:val="auto"/>
          <w:spacing w:val="-4"/>
          <w:sz w:val="32"/>
          <w:szCs w:val="32"/>
          <w:lang w:val="en-IN"/>
        </w:rPr>
      </w:pPr>
    </w:p>
    <w:sectPr w:rsidR="00F66F76" w:rsidRPr="00CA0CD3" w:rsidSect="00737435">
      <w:headerReference w:type="default" r:id="rId8"/>
      <w:pgSz w:w="11907" w:h="16840" w:code="9"/>
      <w:pgMar w:top="1134" w:right="1134" w:bottom="1134" w:left="1701" w:header="22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F874E" w14:textId="77777777" w:rsidR="00B44759" w:rsidRDefault="00B44759" w:rsidP="006D1108">
      <w:pPr>
        <w:spacing w:after="0" w:line="240" w:lineRule="auto"/>
      </w:pPr>
      <w:r>
        <w:separator/>
      </w:r>
    </w:p>
  </w:endnote>
  <w:endnote w:type="continuationSeparator" w:id="0">
    <w:p w14:paraId="4D2B665C" w14:textId="77777777" w:rsidR="00B44759" w:rsidRDefault="00B44759" w:rsidP="006D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01D6" w14:textId="77777777" w:rsidR="00B44759" w:rsidRDefault="00B44759" w:rsidP="006D1108">
      <w:pPr>
        <w:spacing w:after="0" w:line="240" w:lineRule="auto"/>
      </w:pPr>
      <w:r>
        <w:separator/>
      </w:r>
    </w:p>
  </w:footnote>
  <w:footnote w:type="continuationSeparator" w:id="0">
    <w:p w14:paraId="2EB63F60" w14:textId="77777777" w:rsidR="00B44759" w:rsidRDefault="00B44759" w:rsidP="006D1108">
      <w:pPr>
        <w:spacing w:after="0" w:line="240" w:lineRule="auto"/>
      </w:pPr>
      <w:r>
        <w:continuationSeparator/>
      </w:r>
    </w:p>
  </w:footnote>
  <w:footnote w:id="1">
    <w:p w14:paraId="4134130F" w14:textId="77777777" w:rsidR="009B68BB" w:rsidRDefault="009B68BB" w:rsidP="009B68BB">
      <w:pPr>
        <w:pStyle w:val="FootnoteText"/>
      </w:pPr>
      <w:r>
        <w:rPr>
          <w:rStyle w:val="FootnoteReference"/>
        </w:rPr>
        <w:footnoteRef/>
      </w:r>
      <w:r>
        <w:t xml:space="preserve"> </w:t>
      </w:r>
      <w:r w:rsidRPr="003D3206">
        <w:t>https://www.nber.org/system/files/working_papers/w25695/w25695.pdf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075588"/>
      <w:docPartObj>
        <w:docPartGallery w:val="Page Numbers (Top of Page)"/>
        <w:docPartUnique/>
      </w:docPartObj>
    </w:sdtPr>
    <w:sdtEndPr>
      <w:rPr>
        <w:noProof/>
        <w:sz w:val="26"/>
        <w:szCs w:val="26"/>
      </w:rPr>
    </w:sdtEndPr>
    <w:sdtContent>
      <w:p w14:paraId="5D26E64B" w14:textId="3B60D90B" w:rsidR="00AF1AE5" w:rsidRPr="006D1108" w:rsidRDefault="00AF1AE5" w:rsidP="006D1108">
        <w:pPr>
          <w:pStyle w:val="Header"/>
          <w:ind w:firstLine="0"/>
          <w:jc w:val="center"/>
          <w:rPr>
            <w:sz w:val="26"/>
            <w:szCs w:val="26"/>
          </w:rPr>
        </w:pPr>
        <w:r w:rsidRPr="006D1108">
          <w:rPr>
            <w:sz w:val="26"/>
            <w:szCs w:val="26"/>
          </w:rPr>
          <w:fldChar w:fldCharType="begin"/>
        </w:r>
        <w:r w:rsidRPr="006D1108">
          <w:rPr>
            <w:sz w:val="26"/>
            <w:szCs w:val="26"/>
          </w:rPr>
          <w:instrText xml:space="preserve"> PAGE   \* MERGEFORMAT </w:instrText>
        </w:r>
        <w:r w:rsidRPr="006D1108">
          <w:rPr>
            <w:sz w:val="26"/>
            <w:szCs w:val="26"/>
          </w:rPr>
          <w:fldChar w:fldCharType="separate"/>
        </w:r>
        <w:r w:rsidR="00505F3F">
          <w:rPr>
            <w:noProof/>
            <w:sz w:val="26"/>
            <w:szCs w:val="26"/>
          </w:rPr>
          <w:t>21</w:t>
        </w:r>
        <w:r w:rsidRPr="006D1108">
          <w:rPr>
            <w:noProof/>
            <w:sz w:val="26"/>
            <w:szCs w:val="26"/>
          </w:rPr>
          <w:fldChar w:fldCharType="end"/>
        </w:r>
      </w:p>
    </w:sdtContent>
  </w:sdt>
  <w:p w14:paraId="385DC455" w14:textId="77777777" w:rsidR="00AF1AE5" w:rsidRDefault="00AF1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A128E"/>
    <w:multiLevelType w:val="multilevel"/>
    <w:tmpl w:val="1EE0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6194C"/>
    <w:multiLevelType w:val="multilevel"/>
    <w:tmpl w:val="7014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D1A3C"/>
    <w:multiLevelType w:val="hybridMultilevel"/>
    <w:tmpl w:val="F968C75A"/>
    <w:lvl w:ilvl="0" w:tplc="B4BE57C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5A7B66"/>
    <w:multiLevelType w:val="hybridMultilevel"/>
    <w:tmpl w:val="AEB6EE1E"/>
    <w:lvl w:ilvl="0" w:tplc="5AAE1E5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F0512A"/>
    <w:multiLevelType w:val="multilevel"/>
    <w:tmpl w:val="010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C1563"/>
    <w:multiLevelType w:val="multilevel"/>
    <w:tmpl w:val="DFD465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VnTime" w:hAnsi=".VnTime" w:hint="default"/>
        <w:i w:val="0"/>
      </w:rPr>
    </w:lvl>
    <w:lvl w:ilvl="2">
      <w:start w:val="1"/>
      <w:numFmt w:val="decimal"/>
      <w:isLgl/>
      <w:lvlText w:val="%1.%2.%3."/>
      <w:lvlJc w:val="left"/>
      <w:pPr>
        <w:ind w:left="1440" w:hanging="720"/>
      </w:pPr>
      <w:rPr>
        <w:rFonts w:ascii=".VnTime" w:hAnsi=".VnTime" w:hint="default"/>
        <w:i w:val="0"/>
      </w:rPr>
    </w:lvl>
    <w:lvl w:ilvl="3">
      <w:start w:val="1"/>
      <w:numFmt w:val="decimal"/>
      <w:isLgl/>
      <w:lvlText w:val="%1.%2.%3.%4."/>
      <w:lvlJc w:val="left"/>
      <w:pPr>
        <w:ind w:left="1800" w:hanging="1080"/>
      </w:pPr>
      <w:rPr>
        <w:rFonts w:ascii=".VnTime" w:hAnsi=".VnTime" w:hint="default"/>
        <w:i w:val="0"/>
      </w:rPr>
    </w:lvl>
    <w:lvl w:ilvl="4">
      <w:start w:val="1"/>
      <w:numFmt w:val="decimal"/>
      <w:isLgl/>
      <w:lvlText w:val="%1.%2.%3.%4.%5."/>
      <w:lvlJc w:val="left"/>
      <w:pPr>
        <w:ind w:left="1800" w:hanging="1080"/>
      </w:pPr>
      <w:rPr>
        <w:rFonts w:ascii=".VnTime" w:hAnsi=".VnTime" w:hint="default"/>
        <w:i w:val="0"/>
      </w:rPr>
    </w:lvl>
    <w:lvl w:ilvl="5">
      <w:start w:val="1"/>
      <w:numFmt w:val="decimal"/>
      <w:isLgl/>
      <w:lvlText w:val="%1.%2.%3.%4.%5.%6."/>
      <w:lvlJc w:val="left"/>
      <w:pPr>
        <w:ind w:left="2160" w:hanging="1440"/>
      </w:pPr>
      <w:rPr>
        <w:rFonts w:ascii=".VnTime" w:hAnsi=".VnTime" w:hint="default"/>
        <w:i w:val="0"/>
      </w:rPr>
    </w:lvl>
    <w:lvl w:ilvl="6">
      <w:start w:val="1"/>
      <w:numFmt w:val="decimal"/>
      <w:isLgl/>
      <w:lvlText w:val="%1.%2.%3.%4.%5.%6.%7."/>
      <w:lvlJc w:val="left"/>
      <w:pPr>
        <w:ind w:left="2520" w:hanging="1800"/>
      </w:pPr>
      <w:rPr>
        <w:rFonts w:ascii=".VnTime" w:hAnsi=".VnTime" w:hint="default"/>
        <w:i w:val="0"/>
      </w:rPr>
    </w:lvl>
    <w:lvl w:ilvl="7">
      <w:start w:val="1"/>
      <w:numFmt w:val="decimal"/>
      <w:isLgl/>
      <w:lvlText w:val="%1.%2.%3.%4.%5.%6.%7.%8."/>
      <w:lvlJc w:val="left"/>
      <w:pPr>
        <w:ind w:left="2520" w:hanging="1800"/>
      </w:pPr>
      <w:rPr>
        <w:rFonts w:ascii=".VnTime" w:hAnsi=".VnTime" w:hint="default"/>
        <w:i w:val="0"/>
      </w:rPr>
    </w:lvl>
    <w:lvl w:ilvl="8">
      <w:start w:val="1"/>
      <w:numFmt w:val="decimal"/>
      <w:isLgl/>
      <w:lvlText w:val="%1.%2.%3.%4.%5.%6.%7.%8.%9."/>
      <w:lvlJc w:val="left"/>
      <w:pPr>
        <w:ind w:left="2880" w:hanging="2160"/>
      </w:pPr>
      <w:rPr>
        <w:rFonts w:ascii=".VnTime" w:hAnsi=".VnTime" w:hint="default"/>
        <w:i w:val="0"/>
      </w:rPr>
    </w:lvl>
  </w:abstractNum>
  <w:abstractNum w:abstractNumId="6">
    <w:nsid w:val="567F0182"/>
    <w:multiLevelType w:val="hybridMultilevel"/>
    <w:tmpl w:val="2642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DA48B2"/>
    <w:multiLevelType w:val="multilevel"/>
    <w:tmpl w:val="359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D8575F"/>
    <w:multiLevelType w:val="multilevel"/>
    <w:tmpl w:val="5B66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96047"/>
    <w:multiLevelType w:val="hybridMultilevel"/>
    <w:tmpl w:val="10B0754E"/>
    <w:lvl w:ilvl="0" w:tplc="24CC098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A251EC3"/>
    <w:multiLevelType w:val="hybridMultilevel"/>
    <w:tmpl w:val="DB5A9914"/>
    <w:lvl w:ilvl="0" w:tplc="0CA8EED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2"/>
  </w:num>
  <w:num w:numId="4">
    <w:abstractNumId w:val="9"/>
  </w:num>
  <w:num w:numId="5">
    <w:abstractNumId w:val="6"/>
  </w:num>
  <w:num w:numId="6">
    <w:abstractNumId w:val="0"/>
  </w:num>
  <w:num w:numId="7">
    <w:abstractNumId w:val="4"/>
  </w:num>
  <w:num w:numId="8">
    <w:abstractNumId w:val="8"/>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46"/>
    <w:rsid w:val="00003DBB"/>
    <w:rsid w:val="000044BA"/>
    <w:rsid w:val="0001197A"/>
    <w:rsid w:val="00021F24"/>
    <w:rsid w:val="00022006"/>
    <w:rsid w:val="00024423"/>
    <w:rsid w:val="000271D0"/>
    <w:rsid w:val="00033108"/>
    <w:rsid w:val="000371F3"/>
    <w:rsid w:val="00042CDB"/>
    <w:rsid w:val="00042DA7"/>
    <w:rsid w:val="00046E62"/>
    <w:rsid w:val="00051698"/>
    <w:rsid w:val="00052193"/>
    <w:rsid w:val="000522BE"/>
    <w:rsid w:val="000530CC"/>
    <w:rsid w:val="0006342A"/>
    <w:rsid w:val="00066A7B"/>
    <w:rsid w:val="00066BCF"/>
    <w:rsid w:val="00072E79"/>
    <w:rsid w:val="0007427F"/>
    <w:rsid w:val="0008122B"/>
    <w:rsid w:val="00081B45"/>
    <w:rsid w:val="000A3ECF"/>
    <w:rsid w:val="000A65FF"/>
    <w:rsid w:val="000B0013"/>
    <w:rsid w:val="000B06C0"/>
    <w:rsid w:val="000B7A99"/>
    <w:rsid w:val="000C10C6"/>
    <w:rsid w:val="000C2400"/>
    <w:rsid w:val="000D0DEC"/>
    <w:rsid w:val="000E596D"/>
    <w:rsid w:val="000F0D48"/>
    <w:rsid w:val="000F57CD"/>
    <w:rsid w:val="00100870"/>
    <w:rsid w:val="001043B9"/>
    <w:rsid w:val="00116631"/>
    <w:rsid w:val="00120300"/>
    <w:rsid w:val="00121632"/>
    <w:rsid w:val="00126647"/>
    <w:rsid w:val="00131ABF"/>
    <w:rsid w:val="00131C9B"/>
    <w:rsid w:val="001329E2"/>
    <w:rsid w:val="001371FC"/>
    <w:rsid w:val="00141303"/>
    <w:rsid w:val="00146294"/>
    <w:rsid w:val="00146964"/>
    <w:rsid w:val="00151AB7"/>
    <w:rsid w:val="00154BE3"/>
    <w:rsid w:val="001622B1"/>
    <w:rsid w:val="00163526"/>
    <w:rsid w:val="00167947"/>
    <w:rsid w:val="00171F38"/>
    <w:rsid w:val="001763B4"/>
    <w:rsid w:val="0018149B"/>
    <w:rsid w:val="001840BE"/>
    <w:rsid w:val="00184920"/>
    <w:rsid w:val="0019308F"/>
    <w:rsid w:val="00195CB2"/>
    <w:rsid w:val="001973CB"/>
    <w:rsid w:val="001A5340"/>
    <w:rsid w:val="001B21AE"/>
    <w:rsid w:val="001B3E4D"/>
    <w:rsid w:val="001C3A74"/>
    <w:rsid w:val="001C5EE6"/>
    <w:rsid w:val="001C73F0"/>
    <w:rsid w:val="001D1952"/>
    <w:rsid w:val="001D4455"/>
    <w:rsid w:val="001D639E"/>
    <w:rsid w:val="001E41EF"/>
    <w:rsid w:val="001F3C9C"/>
    <w:rsid w:val="001F48E5"/>
    <w:rsid w:val="0021382B"/>
    <w:rsid w:val="002144EF"/>
    <w:rsid w:val="00215894"/>
    <w:rsid w:val="00215F07"/>
    <w:rsid w:val="00222ABA"/>
    <w:rsid w:val="00226EED"/>
    <w:rsid w:val="00230487"/>
    <w:rsid w:val="00231B82"/>
    <w:rsid w:val="00233A7A"/>
    <w:rsid w:val="00240144"/>
    <w:rsid w:val="002403F1"/>
    <w:rsid w:val="0024510B"/>
    <w:rsid w:val="00245A9D"/>
    <w:rsid w:val="0024641B"/>
    <w:rsid w:val="00252D49"/>
    <w:rsid w:val="00256B87"/>
    <w:rsid w:val="00262BAD"/>
    <w:rsid w:val="00270669"/>
    <w:rsid w:val="00282D44"/>
    <w:rsid w:val="0028441E"/>
    <w:rsid w:val="00284734"/>
    <w:rsid w:val="0029109D"/>
    <w:rsid w:val="0029268D"/>
    <w:rsid w:val="002926B2"/>
    <w:rsid w:val="00292774"/>
    <w:rsid w:val="0029580C"/>
    <w:rsid w:val="00295854"/>
    <w:rsid w:val="00295B62"/>
    <w:rsid w:val="00297FF7"/>
    <w:rsid w:val="002A1574"/>
    <w:rsid w:val="002A534D"/>
    <w:rsid w:val="002A78CC"/>
    <w:rsid w:val="002B3F72"/>
    <w:rsid w:val="002C0349"/>
    <w:rsid w:val="002C0746"/>
    <w:rsid w:val="002C0C80"/>
    <w:rsid w:val="002C4825"/>
    <w:rsid w:val="002D2D7B"/>
    <w:rsid w:val="002D7DFC"/>
    <w:rsid w:val="002E3B4B"/>
    <w:rsid w:val="002F2ED5"/>
    <w:rsid w:val="002F7206"/>
    <w:rsid w:val="0030207F"/>
    <w:rsid w:val="00302A98"/>
    <w:rsid w:val="003071F9"/>
    <w:rsid w:val="003132C7"/>
    <w:rsid w:val="003142DE"/>
    <w:rsid w:val="003162A2"/>
    <w:rsid w:val="0031646F"/>
    <w:rsid w:val="00316627"/>
    <w:rsid w:val="003356CD"/>
    <w:rsid w:val="003364AF"/>
    <w:rsid w:val="00342B5D"/>
    <w:rsid w:val="00352915"/>
    <w:rsid w:val="00354F93"/>
    <w:rsid w:val="00360B23"/>
    <w:rsid w:val="003633D7"/>
    <w:rsid w:val="00374F09"/>
    <w:rsid w:val="003939C0"/>
    <w:rsid w:val="00393F51"/>
    <w:rsid w:val="003962DB"/>
    <w:rsid w:val="003A2B23"/>
    <w:rsid w:val="003A45FD"/>
    <w:rsid w:val="003A5A0D"/>
    <w:rsid w:val="003A5D7E"/>
    <w:rsid w:val="003B0DC4"/>
    <w:rsid w:val="003B670E"/>
    <w:rsid w:val="003D4B39"/>
    <w:rsid w:val="003E02AA"/>
    <w:rsid w:val="003E38D4"/>
    <w:rsid w:val="003E4A0D"/>
    <w:rsid w:val="003E6BF1"/>
    <w:rsid w:val="003F0301"/>
    <w:rsid w:val="003F0F6C"/>
    <w:rsid w:val="003F488C"/>
    <w:rsid w:val="003F6EEB"/>
    <w:rsid w:val="003F7408"/>
    <w:rsid w:val="00400B1E"/>
    <w:rsid w:val="00402DDC"/>
    <w:rsid w:val="0040637B"/>
    <w:rsid w:val="00422C0A"/>
    <w:rsid w:val="004262F9"/>
    <w:rsid w:val="00426D0E"/>
    <w:rsid w:val="0042765E"/>
    <w:rsid w:val="004360EE"/>
    <w:rsid w:val="00451794"/>
    <w:rsid w:val="00452C83"/>
    <w:rsid w:val="0045417B"/>
    <w:rsid w:val="00454DFE"/>
    <w:rsid w:val="004571AF"/>
    <w:rsid w:val="00457B45"/>
    <w:rsid w:val="00463F84"/>
    <w:rsid w:val="00466041"/>
    <w:rsid w:val="0046734F"/>
    <w:rsid w:val="0047189A"/>
    <w:rsid w:val="00473DBD"/>
    <w:rsid w:val="00477F69"/>
    <w:rsid w:val="00480A7B"/>
    <w:rsid w:val="0049216B"/>
    <w:rsid w:val="0049747E"/>
    <w:rsid w:val="00497798"/>
    <w:rsid w:val="004A080E"/>
    <w:rsid w:val="004A343D"/>
    <w:rsid w:val="004B0C3E"/>
    <w:rsid w:val="004B4BE9"/>
    <w:rsid w:val="004B657E"/>
    <w:rsid w:val="004B7135"/>
    <w:rsid w:val="004C0B5D"/>
    <w:rsid w:val="004C489E"/>
    <w:rsid w:val="004C4B23"/>
    <w:rsid w:val="004D0346"/>
    <w:rsid w:val="004D48CA"/>
    <w:rsid w:val="004E116F"/>
    <w:rsid w:val="004E16C0"/>
    <w:rsid w:val="004E541B"/>
    <w:rsid w:val="004E5B2E"/>
    <w:rsid w:val="004F45D0"/>
    <w:rsid w:val="004F651D"/>
    <w:rsid w:val="004F671C"/>
    <w:rsid w:val="00501F38"/>
    <w:rsid w:val="00504755"/>
    <w:rsid w:val="00505F3F"/>
    <w:rsid w:val="00506CFF"/>
    <w:rsid w:val="00513457"/>
    <w:rsid w:val="00515269"/>
    <w:rsid w:val="00517620"/>
    <w:rsid w:val="00522049"/>
    <w:rsid w:val="005268AB"/>
    <w:rsid w:val="00554695"/>
    <w:rsid w:val="00555694"/>
    <w:rsid w:val="00564B8D"/>
    <w:rsid w:val="00571609"/>
    <w:rsid w:val="005718FE"/>
    <w:rsid w:val="005744CE"/>
    <w:rsid w:val="00575E4D"/>
    <w:rsid w:val="005925F3"/>
    <w:rsid w:val="00592A9F"/>
    <w:rsid w:val="00595C8D"/>
    <w:rsid w:val="005A6960"/>
    <w:rsid w:val="005C7A95"/>
    <w:rsid w:val="005D1DEC"/>
    <w:rsid w:val="005D34F9"/>
    <w:rsid w:val="005D6FAD"/>
    <w:rsid w:val="005D7FDF"/>
    <w:rsid w:val="005E1032"/>
    <w:rsid w:val="005E499B"/>
    <w:rsid w:val="005E7DAD"/>
    <w:rsid w:val="005F68FD"/>
    <w:rsid w:val="00600F6F"/>
    <w:rsid w:val="00604F08"/>
    <w:rsid w:val="006103E0"/>
    <w:rsid w:val="00613720"/>
    <w:rsid w:val="00616D5D"/>
    <w:rsid w:val="00617F5E"/>
    <w:rsid w:val="00622163"/>
    <w:rsid w:val="00623A42"/>
    <w:rsid w:val="006265B0"/>
    <w:rsid w:val="00627427"/>
    <w:rsid w:val="00627D7A"/>
    <w:rsid w:val="0063691B"/>
    <w:rsid w:val="00636A8C"/>
    <w:rsid w:val="00643F66"/>
    <w:rsid w:val="0064769D"/>
    <w:rsid w:val="0065300C"/>
    <w:rsid w:val="00653269"/>
    <w:rsid w:val="0065533E"/>
    <w:rsid w:val="00661E53"/>
    <w:rsid w:val="0066439D"/>
    <w:rsid w:val="0066721C"/>
    <w:rsid w:val="006674FF"/>
    <w:rsid w:val="00667C65"/>
    <w:rsid w:val="006707F0"/>
    <w:rsid w:val="00673863"/>
    <w:rsid w:val="006744CE"/>
    <w:rsid w:val="006751E9"/>
    <w:rsid w:val="00676464"/>
    <w:rsid w:val="00676FEC"/>
    <w:rsid w:val="0067793E"/>
    <w:rsid w:val="00682F12"/>
    <w:rsid w:val="006833DF"/>
    <w:rsid w:val="006A0018"/>
    <w:rsid w:val="006A0B0B"/>
    <w:rsid w:val="006A2A91"/>
    <w:rsid w:val="006B47C3"/>
    <w:rsid w:val="006C2E55"/>
    <w:rsid w:val="006C3E71"/>
    <w:rsid w:val="006D1108"/>
    <w:rsid w:val="006E7974"/>
    <w:rsid w:val="006F3A9D"/>
    <w:rsid w:val="006F3C7B"/>
    <w:rsid w:val="006F7E27"/>
    <w:rsid w:val="00700D9A"/>
    <w:rsid w:val="007031FF"/>
    <w:rsid w:val="00705C15"/>
    <w:rsid w:val="007139C1"/>
    <w:rsid w:val="00720FAF"/>
    <w:rsid w:val="007251F5"/>
    <w:rsid w:val="0073723A"/>
    <w:rsid w:val="00737435"/>
    <w:rsid w:val="00743502"/>
    <w:rsid w:val="00746A06"/>
    <w:rsid w:val="007534D8"/>
    <w:rsid w:val="0076244B"/>
    <w:rsid w:val="00766192"/>
    <w:rsid w:val="007759B2"/>
    <w:rsid w:val="007779A1"/>
    <w:rsid w:val="0078106B"/>
    <w:rsid w:val="00790BBC"/>
    <w:rsid w:val="00791CF0"/>
    <w:rsid w:val="00793752"/>
    <w:rsid w:val="0079384B"/>
    <w:rsid w:val="007A1167"/>
    <w:rsid w:val="007A117F"/>
    <w:rsid w:val="007A1648"/>
    <w:rsid w:val="007A20C4"/>
    <w:rsid w:val="007A21FA"/>
    <w:rsid w:val="007B42A1"/>
    <w:rsid w:val="007C1334"/>
    <w:rsid w:val="007D2B97"/>
    <w:rsid w:val="007D32F2"/>
    <w:rsid w:val="007D64CA"/>
    <w:rsid w:val="007D69E0"/>
    <w:rsid w:val="007D6B94"/>
    <w:rsid w:val="007D78B3"/>
    <w:rsid w:val="007E2999"/>
    <w:rsid w:val="007E29C9"/>
    <w:rsid w:val="007E4174"/>
    <w:rsid w:val="007E5974"/>
    <w:rsid w:val="007F1949"/>
    <w:rsid w:val="007F23F7"/>
    <w:rsid w:val="007F5ADC"/>
    <w:rsid w:val="007F65D7"/>
    <w:rsid w:val="008019C1"/>
    <w:rsid w:val="00805187"/>
    <w:rsid w:val="00807BFB"/>
    <w:rsid w:val="00811F4F"/>
    <w:rsid w:val="0081439D"/>
    <w:rsid w:val="008231D3"/>
    <w:rsid w:val="008251F2"/>
    <w:rsid w:val="00827D09"/>
    <w:rsid w:val="0083096B"/>
    <w:rsid w:val="00832169"/>
    <w:rsid w:val="0083640C"/>
    <w:rsid w:val="008413B3"/>
    <w:rsid w:val="0084162F"/>
    <w:rsid w:val="00841636"/>
    <w:rsid w:val="00843119"/>
    <w:rsid w:val="0085678C"/>
    <w:rsid w:val="00857F49"/>
    <w:rsid w:val="00861F7D"/>
    <w:rsid w:val="008623BB"/>
    <w:rsid w:val="008637E4"/>
    <w:rsid w:val="0086422A"/>
    <w:rsid w:val="00865243"/>
    <w:rsid w:val="0086548D"/>
    <w:rsid w:val="008656CF"/>
    <w:rsid w:val="00867906"/>
    <w:rsid w:val="0087070F"/>
    <w:rsid w:val="008732E2"/>
    <w:rsid w:val="00877EB4"/>
    <w:rsid w:val="008814E1"/>
    <w:rsid w:val="00884E02"/>
    <w:rsid w:val="00887235"/>
    <w:rsid w:val="00887E7E"/>
    <w:rsid w:val="00894277"/>
    <w:rsid w:val="008945C5"/>
    <w:rsid w:val="008A69AE"/>
    <w:rsid w:val="008A7B95"/>
    <w:rsid w:val="008B03B6"/>
    <w:rsid w:val="008B476F"/>
    <w:rsid w:val="008C16FA"/>
    <w:rsid w:val="008D0AE6"/>
    <w:rsid w:val="008D752C"/>
    <w:rsid w:val="008E4355"/>
    <w:rsid w:val="008E6B50"/>
    <w:rsid w:val="008E770F"/>
    <w:rsid w:val="008F2FE6"/>
    <w:rsid w:val="008F6E30"/>
    <w:rsid w:val="00906A78"/>
    <w:rsid w:val="00912504"/>
    <w:rsid w:val="00914DBF"/>
    <w:rsid w:val="00917526"/>
    <w:rsid w:val="00924E11"/>
    <w:rsid w:val="0093440D"/>
    <w:rsid w:val="00936F65"/>
    <w:rsid w:val="00943039"/>
    <w:rsid w:val="009432C7"/>
    <w:rsid w:val="0094782A"/>
    <w:rsid w:val="0095043A"/>
    <w:rsid w:val="00952151"/>
    <w:rsid w:val="00960B8D"/>
    <w:rsid w:val="009666EE"/>
    <w:rsid w:val="00976B5B"/>
    <w:rsid w:val="00977278"/>
    <w:rsid w:val="00984C67"/>
    <w:rsid w:val="00991F4C"/>
    <w:rsid w:val="00993200"/>
    <w:rsid w:val="00996BD6"/>
    <w:rsid w:val="00997295"/>
    <w:rsid w:val="009A170A"/>
    <w:rsid w:val="009B01BE"/>
    <w:rsid w:val="009B082A"/>
    <w:rsid w:val="009B0E55"/>
    <w:rsid w:val="009B2C77"/>
    <w:rsid w:val="009B68BB"/>
    <w:rsid w:val="009C40C3"/>
    <w:rsid w:val="009D1A11"/>
    <w:rsid w:val="009D1F37"/>
    <w:rsid w:val="009E152A"/>
    <w:rsid w:val="009E2A43"/>
    <w:rsid w:val="009E7523"/>
    <w:rsid w:val="009F64EB"/>
    <w:rsid w:val="00A012C8"/>
    <w:rsid w:val="00A116F9"/>
    <w:rsid w:val="00A169E3"/>
    <w:rsid w:val="00A17479"/>
    <w:rsid w:val="00A174BC"/>
    <w:rsid w:val="00A178E7"/>
    <w:rsid w:val="00A1798E"/>
    <w:rsid w:val="00A3129A"/>
    <w:rsid w:val="00A33B41"/>
    <w:rsid w:val="00A40965"/>
    <w:rsid w:val="00A44C47"/>
    <w:rsid w:val="00A452B4"/>
    <w:rsid w:val="00A45606"/>
    <w:rsid w:val="00A52D2B"/>
    <w:rsid w:val="00A702C8"/>
    <w:rsid w:val="00A727D2"/>
    <w:rsid w:val="00A80BD0"/>
    <w:rsid w:val="00A83740"/>
    <w:rsid w:val="00A864B5"/>
    <w:rsid w:val="00A86563"/>
    <w:rsid w:val="00A91208"/>
    <w:rsid w:val="00A9206D"/>
    <w:rsid w:val="00A976D5"/>
    <w:rsid w:val="00A97D93"/>
    <w:rsid w:val="00AA236E"/>
    <w:rsid w:val="00AB04A6"/>
    <w:rsid w:val="00AB3A6B"/>
    <w:rsid w:val="00AC182B"/>
    <w:rsid w:val="00AC2958"/>
    <w:rsid w:val="00AD2253"/>
    <w:rsid w:val="00AE034C"/>
    <w:rsid w:val="00AF066F"/>
    <w:rsid w:val="00AF1AE5"/>
    <w:rsid w:val="00AF7F7C"/>
    <w:rsid w:val="00B00EB4"/>
    <w:rsid w:val="00B01B38"/>
    <w:rsid w:val="00B05D72"/>
    <w:rsid w:val="00B21E1C"/>
    <w:rsid w:val="00B221C4"/>
    <w:rsid w:val="00B26CC1"/>
    <w:rsid w:val="00B2786B"/>
    <w:rsid w:val="00B31AB8"/>
    <w:rsid w:val="00B33011"/>
    <w:rsid w:val="00B331CA"/>
    <w:rsid w:val="00B40131"/>
    <w:rsid w:val="00B44759"/>
    <w:rsid w:val="00B452CD"/>
    <w:rsid w:val="00B47028"/>
    <w:rsid w:val="00B50C9E"/>
    <w:rsid w:val="00B574AE"/>
    <w:rsid w:val="00B62DE4"/>
    <w:rsid w:val="00B652D4"/>
    <w:rsid w:val="00B66913"/>
    <w:rsid w:val="00B67948"/>
    <w:rsid w:val="00B67D92"/>
    <w:rsid w:val="00B7677E"/>
    <w:rsid w:val="00B80CAB"/>
    <w:rsid w:val="00B84F58"/>
    <w:rsid w:val="00B8674D"/>
    <w:rsid w:val="00B9281F"/>
    <w:rsid w:val="00B96ED8"/>
    <w:rsid w:val="00B97576"/>
    <w:rsid w:val="00BA1EBA"/>
    <w:rsid w:val="00BA6979"/>
    <w:rsid w:val="00BC155D"/>
    <w:rsid w:val="00BC3121"/>
    <w:rsid w:val="00BC406A"/>
    <w:rsid w:val="00BC4EB4"/>
    <w:rsid w:val="00BD2472"/>
    <w:rsid w:val="00BD5813"/>
    <w:rsid w:val="00BE2E0F"/>
    <w:rsid w:val="00BE3428"/>
    <w:rsid w:val="00BE3C00"/>
    <w:rsid w:val="00BE4609"/>
    <w:rsid w:val="00BF05FC"/>
    <w:rsid w:val="00BF46BF"/>
    <w:rsid w:val="00BF5C1D"/>
    <w:rsid w:val="00BF7CC2"/>
    <w:rsid w:val="00C0123F"/>
    <w:rsid w:val="00C020F8"/>
    <w:rsid w:val="00C07DD9"/>
    <w:rsid w:val="00C07E8A"/>
    <w:rsid w:val="00C101EE"/>
    <w:rsid w:val="00C11157"/>
    <w:rsid w:val="00C11CFD"/>
    <w:rsid w:val="00C172C8"/>
    <w:rsid w:val="00C22C8A"/>
    <w:rsid w:val="00C327D4"/>
    <w:rsid w:val="00C37FD3"/>
    <w:rsid w:val="00C400D1"/>
    <w:rsid w:val="00C5127A"/>
    <w:rsid w:val="00C57B9C"/>
    <w:rsid w:val="00C63EB4"/>
    <w:rsid w:val="00C65593"/>
    <w:rsid w:val="00C665DC"/>
    <w:rsid w:val="00C72EE0"/>
    <w:rsid w:val="00C743D3"/>
    <w:rsid w:val="00C74F76"/>
    <w:rsid w:val="00C81084"/>
    <w:rsid w:val="00C81318"/>
    <w:rsid w:val="00C8531C"/>
    <w:rsid w:val="00C85371"/>
    <w:rsid w:val="00C87256"/>
    <w:rsid w:val="00CA0CD3"/>
    <w:rsid w:val="00CA2768"/>
    <w:rsid w:val="00CA3E33"/>
    <w:rsid w:val="00CB06CD"/>
    <w:rsid w:val="00CB1A45"/>
    <w:rsid w:val="00CC38DE"/>
    <w:rsid w:val="00CD6F07"/>
    <w:rsid w:val="00CD770D"/>
    <w:rsid w:val="00CE023E"/>
    <w:rsid w:val="00CE15FC"/>
    <w:rsid w:val="00CE28D6"/>
    <w:rsid w:val="00CE5FBA"/>
    <w:rsid w:val="00CE6657"/>
    <w:rsid w:val="00CE6DC8"/>
    <w:rsid w:val="00CF18AC"/>
    <w:rsid w:val="00CF640B"/>
    <w:rsid w:val="00D02B99"/>
    <w:rsid w:val="00D048F9"/>
    <w:rsid w:val="00D055A9"/>
    <w:rsid w:val="00D057E0"/>
    <w:rsid w:val="00D13B42"/>
    <w:rsid w:val="00D14BB2"/>
    <w:rsid w:val="00D15D12"/>
    <w:rsid w:val="00D171FE"/>
    <w:rsid w:val="00D220AC"/>
    <w:rsid w:val="00D23036"/>
    <w:rsid w:val="00D238BA"/>
    <w:rsid w:val="00D26C68"/>
    <w:rsid w:val="00D3081A"/>
    <w:rsid w:val="00D32034"/>
    <w:rsid w:val="00D34664"/>
    <w:rsid w:val="00D378EC"/>
    <w:rsid w:val="00D435B5"/>
    <w:rsid w:val="00D4591E"/>
    <w:rsid w:val="00D45A4E"/>
    <w:rsid w:val="00D45D2F"/>
    <w:rsid w:val="00D51163"/>
    <w:rsid w:val="00D51466"/>
    <w:rsid w:val="00D52588"/>
    <w:rsid w:val="00D6027D"/>
    <w:rsid w:val="00D602D7"/>
    <w:rsid w:val="00D708A0"/>
    <w:rsid w:val="00D73936"/>
    <w:rsid w:val="00D75912"/>
    <w:rsid w:val="00D770A0"/>
    <w:rsid w:val="00D819E7"/>
    <w:rsid w:val="00D8623A"/>
    <w:rsid w:val="00DA02BD"/>
    <w:rsid w:val="00DA21A8"/>
    <w:rsid w:val="00DA4AE2"/>
    <w:rsid w:val="00DA6E18"/>
    <w:rsid w:val="00DB10D3"/>
    <w:rsid w:val="00DB762A"/>
    <w:rsid w:val="00DC28A0"/>
    <w:rsid w:val="00DC3723"/>
    <w:rsid w:val="00DC70C9"/>
    <w:rsid w:val="00DC7310"/>
    <w:rsid w:val="00DC7C4B"/>
    <w:rsid w:val="00DD35DB"/>
    <w:rsid w:val="00DD6AF4"/>
    <w:rsid w:val="00DE5306"/>
    <w:rsid w:val="00DE66E7"/>
    <w:rsid w:val="00DF6CE7"/>
    <w:rsid w:val="00DF76D1"/>
    <w:rsid w:val="00DF792A"/>
    <w:rsid w:val="00E00FD7"/>
    <w:rsid w:val="00E06A21"/>
    <w:rsid w:val="00E12F4F"/>
    <w:rsid w:val="00E21DEA"/>
    <w:rsid w:val="00E21DF7"/>
    <w:rsid w:val="00E227EE"/>
    <w:rsid w:val="00E2349C"/>
    <w:rsid w:val="00E25E4E"/>
    <w:rsid w:val="00E26A9A"/>
    <w:rsid w:val="00E272FE"/>
    <w:rsid w:val="00E27C01"/>
    <w:rsid w:val="00E3550E"/>
    <w:rsid w:val="00E356C7"/>
    <w:rsid w:val="00E37CEB"/>
    <w:rsid w:val="00E40778"/>
    <w:rsid w:val="00E422AE"/>
    <w:rsid w:val="00E430A5"/>
    <w:rsid w:val="00E44B56"/>
    <w:rsid w:val="00E52D82"/>
    <w:rsid w:val="00E54164"/>
    <w:rsid w:val="00E55BDB"/>
    <w:rsid w:val="00E71D14"/>
    <w:rsid w:val="00E75525"/>
    <w:rsid w:val="00E825B8"/>
    <w:rsid w:val="00E83BB3"/>
    <w:rsid w:val="00E8422E"/>
    <w:rsid w:val="00E8537A"/>
    <w:rsid w:val="00E853EA"/>
    <w:rsid w:val="00E87944"/>
    <w:rsid w:val="00E90816"/>
    <w:rsid w:val="00E90EF4"/>
    <w:rsid w:val="00E96207"/>
    <w:rsid w:val="00EA05EC"/>
    <w:rsid w:val="00EA3F99"/>
    <w:rsid w:val="00EA5D12"/>
    <w:rsid w:val="00EB16CD"/>
    <w:rsid w:val="00EB395A"/>
    <w:rsid w:val="00EB7DE6"/>
    <w:rsid w:val="00EC32ED"/>
    <w:rsid w:val="00EC4B35"/>
    <w:rsid w:val="00EC584A"/>
    <w:rsid w:val="00EC61B4"/>
    <w:rsid w:val="00ED2812"/>
    <w:rsid w:val="00ED381B"/>
    <w:rsid w:val="00ED5EBD"/>
    <w:rsid w:val="00EE23D6"/>
    <w:rsid w:val="00EE252C"/>
    <w:rsid w:val="00EE3D9D"/>
    <w:rsid w:val="00EF48DC"/>
    <w:rsid w:val="00EF737C"/>
    <w:rsid w:val="00F216E4"/>
    <w:rsid w:val="00F26A75"/>
    <w:rsid w:val="00F27CB4"/>
    <w:rsid w:val="00F30EE8"/>
    <w:rsid w:val="00F33E96"/>
    <w:rsid w:val="00F4482E"/>
    <w:rsid w:val="00F522D2"/>
    <w:rsid w:val="00F54473"/>
    <w:rsid w:val="00F66F76"/>
    <w:rsid w:val="00F72FF5"/>
    <w:rsid w:val="00F734D6"/>
    <w:rsid w:val="00F849B0"/>
    <w:rsid w:val="00F869A7"/>
    <w:rsid w:val="00F91E5D"/>
    <w:rsid w:val="00F95B62"/>
    <w:rsid w:val="00F9668D"/>
    <w:rsid w:val="00FA14F0"/>
    <w:rsid w:val="00FA201E"/>
    <w:rsid w:val="00FA211A"/>
    <w:rsid w:val="00FA2219"/>
    <w:rsid w:val="00FA2DEC"/>
    <w:rsid w:val="00FA4EBE"/>
    <w:rsid w:val="00FB2A44"/>
    <w:rsid w:val="00FB33BA"/>
    <w:rsid w:val="00FC5611"/>
    <w:rsid w:val="00FC7D6A"/>
    <w:rsid w:val="00FD6E4D"/>
    <w:rsid w:val="00FE0559"/>
    <w:rsid w:val="00FE0CA5"/>
    <w:rsid w:val="00FE250C"/>
    <w:rsid w:val="00FE3DAE"/>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A648"/>
  <w15:docId w15:val="{2E052722-6C25-4D47-8D38-71E7364C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3F72"/>
    <w:pPr>
      <w:spacing w:before="100" w:beforeAutospacing="1" w:after="100" w:afterAutospacing="1" w:line="240" w:lineRule="auto"/>
      <w:ind w:firstLine="0"/>
      <w:jc w:val="left"/>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B96E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10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0346"/>
    <w:pPr>
      <w:ind w:left="720"/>
      <w:contextualSpacing/>
    </w:pPr>
  </w:style>
  <w:style w:type="paragraph" w:styleId="Header">
    <w:name w:val="header"/>
    <w:basedOn w:val="Normal"/>
    <w:link w:val="HeaderChar"/>
    <w:uiPriority w:val="99"/>
    <w:unhideWhenUsed/>
    <w:rsid w:val="006D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08"/>
  </w:style>
  <w:style w:type="paragraph" w:styleId="Footer">
    <w:name w:val="footer"/>
    <w:basedOn w:val="Normal"/>
    <w:link w:val="FooterChar"/>
    <w:uiPriority w:val="99"/>
    <w:unhideWhenUsed/>
    <w:rsid w:val="006D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08"/>
  </w:style>
  <w:style w:type="paragraph" w:styleId="BalloonText">
    <w:name w:val="Balloon Text"/>
    <w:basedOn w:val="Normal"/>
    <w:link w:val="BalloonTextChar"/>
    <w:uiPriority w:val="99"/>
    <w:semiHidden/>
    <w:unhideWhenUsed/>
    <w:rsid w:val="00BD5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13"/>
    <w:rPr>
      <w:rFonts w:ascii="Segoe UI" w:hAnsi="Segoe UI" w:cs="Segoe UI"/>
      <w:sz w:val="18"/>
      <w:szCs w:val="18"/>
    </w:rPr>
  </w:style>
  <w:style w:type="character" w:styleId="Hyperlink">
    <w:name w:val="Hyperlink"/>
    <w:basedOn w:val="DefaultParagraphFont"/>
    <w:uiPriority w:val="99"/>
    <w:unhideWhenUsed/>
    <w:rsid w:val="0008122B"/>
    <w:rPr>
      <w:color w:val="0000FF"/>
      <w:u w:val="single"/>
    </w:rPr>
  </w:style>
  <w:style w:type="character" w:customStyle="1" w:styleId="Heading1Char">
    <w:name w:val="Heading 1 Char"/>
    <w:basedOn w:val="DefaultParagraphFont"/>
    <w:link w:val="Heading1"/>
    <w:uiPriority w:val="9"/>
    <w:rsid w:val="002B3F72"/>
    <w:rPr>
      <w:rFonts w:eastAsia="Times New Roman" w:cs="Times New Roman"/>
      <w:b/>
      <w:bCs/>
      <w:kern w:val="36"/>
      <w:sz w:val="48"/>
      <w:szCs w:val="48"/>
    </w:rPr>
  </w:style>
  <w:style w:type="character" w:customStyle="1" w:styleId="Heading4Char">
    <w:name w:val="Heading 4 Char"/>
    <w:basedOn w:val="DefaultParagraphFont"/>
    <w:link w:val="Heading4"/>
    <w:uiPriority w:val="9"/>
    <w:semiHidden/>
    <w:rsid w:val="006103E0"/>
    <w:rPr>
      <w:rFonts w:asciiTheme="majorHAnsi" w:eastAsiaTheme="majorEastAsia" w:hAnsiTheme="majorHAnsi" w:cstheme="majorBidi"/>
      <w:i/>
      <w:iCs/>
      <w:color w:val="2F5496" w:themeColor="accent1" w:themeShade="BF"/>
    </w:rPr>
  </w:style>
  <w:style w:type="character" w:customStyle="1" w:styleId="normal-h1">
    <w:name w:val="normal-h1"/>
    <w:rsid w:val="004E116F"/>
    <w:rPr>
      <w:rFonts w:ascii=".VnTime" w:hAnsi=".VnTime" w:hint="default"/>
      <w:color w:val="0000FF"/>
      <w:sz w:val="24"/>
      <w:szCs w:val="24"/>
    </w:rPr>
  </w:style>
  <w:style w:type="character" w:customStyle="1" w:styleId="Heading2Char">
    <w:name w:val="Heading 2 Char"/>
    <w:basedOn w:val="DefaultParagraphFont"/>
    <w:link w:val="Heading2"/>
    <w:uiPriority w:val="9"/>
    <w:rsid w:val="00B96ED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00EB4"/>
    <w:pPr>
      <w:spacing w:after="0" w:line="240" w:lineRule="auto"/>
      <w:ind w:firstLine="0"/>
      <w:jc w:val="left"/>
    </w:pPr>
  </w:style>
  <w:style w:type="character" w:customStyle="1" w:styleId="oxzekf">
    <w:name w:val="oxzekf"/>
    <w:basedOn w:val="DefaultParagraphFont"/>
    <w:rsid w:val="00E8537A"/>
  </w:style>
  <w:style w:type="paragraph" w:styleId="NormalWeb">
    <w:name w:val="Normal (Web)"/>
    <w:basedOn w:val="Normal"/>
    <w:uiPriority w:val="99"/>
    <w:unhideWhenUsed/>
    <w:rsid w:val="00C37FD3"/>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C37FD3"/>
    <w:rPr>
      <w:b/>
      <w:bCs/>
    </w:rPr>
  </w:style>
  <w:style w:type="paragraph" w:customStyle="1" w:styleId="normal-p">
    <w:name w:val="normal-p"/>
    <w:basedOn w:val="Normal"/>
    <w:rsid w:val="00E52D82"/>
    <w:pPr>
      <w:overflowPunct w:val="0"/>
      <w:spacing w:after="0" w:line="240" w:lineRule="auto"/>
      <w:ind w:firstLine="0"/>
      <w:textAlignment w:val="baseline"/>
    </w:pPr>
    <w:rPr>
      <w:rFonts w:eastAsia="Times New Roman" w:cs="Times New Roman"/>
      <w:sz w:val="20"/>
      <w:szCs w:val="20"/>
      <w:lang w:val="vi-VN"/>
    </w:rPr>
  </w:style>
  <w:style w:type="paragraph" w:styleId="TOCHeading">
    <w:name w:val="TOC Heading"/>
    <w:basedOn w:val="Heading1"/>
    <w:next w:val="Normal"/>
    <w:uiPriority w:val="39"/>
    <w:unhideWhenUsed/>
    <w:qFormat/>
    <w:rsid w:val="00466041"/>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466041"/>
    <w:pPr>
      <w:spacing w:after="100"/>
    </w:pPr>
  </w:style>
  <w:style w:type="paragraph" w:styleId="FootnoteText">
    <w:name w:val="footnote text"/>
    <w:aliases w:val="Footnote Text Char Char Char Char Char,Footnote Text Char Char Char Char Char Char Ch,Footnote Text Char Char Char Char Char Char Ch Char Char Char,fn,ft,single space,FOOTNOTES,Footnote Text Char1 Char,Footnote Text Char Char1 Char"/>
    <w:basedOn w:val="Normal"/>
    <w:link w:val="FootnoteTextChar"/>
    <w:unhideWhenUsed/>
    <w:qFormat/>
    <w:rsid w:val="009B68BB"/>
    <w:pPr>
      <w:spacing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single space Char,FOOTNOTES Char"/>
    <w:basedOn w:val="DefaultParagraphFont"/>
    <w:link w:val="FootnoteText"/>
    <w:rsid w:val="009B68BB"/>
    <w:rPr>
      <w:rFonts w:eastAsia="Times New Roman" w:cs="Times New Roman"/>
      <w:sz w:val="20"/>
      <w:szCs w:val="20"/>
    </w:rPr>
  </w:style>
  <w:style w:type="character" w:styleId="FootnoteReference">
    <w:name w:val="footnote reference"/>
    <w:aliases w:val="BVI fnr"/>
    <w:unhideWhenUsed/>
    <w:rsid w:val="009B68BB"/>
    <w:rPr>
      <w:vertAlign w:val="superscript"/>
    </w:rPr>
  </w:style>
  <w:style w:type="character" w:styleId="CommentReference">
    <w:name w:val="annotation reference"/>
    <w:basedOn w:val="DefaultParagraphFont"/>
    <w:uiPriority w:val="99"/>
    <w:semiHidden/>
    <w:unhideWhenUsed/>
    <w:rsid w:val="00A17479"/>
    <w:rPr>
      <w:sz w:val="16"/>
      <w:szCs w:val="16"/>
    </w:rPr>
  </w:style>
  <w:style w:type="paragraph" w:styleId="CommentText">
    <w:name w:val="annotation text"/>
    <w:basedOn w:val="Normal"/>
    <w:link w:val="CommentTextChar"/>
    <w:uiPriority w:val="99"/>
    <w:semiHidden/>
    <w:unhideWhenUsed/>
    <w:rsid w:val="00A17479"/>
    <w:pPr>
      <w:spacing w:line="240" w:lineRule="auto"/>
    </w:pPr>
    <w:rPr>
      <w:sz w:val="20"/>
      <w:szCs w:val="20"/>
    </w:rPr>
  </w:style>
  <w:style w:type="character" w:customStyle="1" w:styleId="CommentTextChar">
    <w:name w:val="Comment Text Char"/>
    <w:basedOn w:val="DefaultParagraphFont"/>
    <w:link w:val="CommentText"/>
    <w:uiPriority w:val="99"/>
    <w:semiHidden/>
    <w:rsid w:val="00A17479"/>
    <w:rPr>
      <w:sz w:val="20"/>
      <w:szCs w:val="20"/>
    </w:rPr>
  </w:style>
  <w:style w:type="paragraph" w:styleId="CommentSubject">
    <w:name w:val="annotation subject"/>
    <w:basedOn w:val="CommentText"/>
    <w:next w:val="CommentText"/>
    <w:link w:val="CommentSubjectChar"/>
    <w:uiPriority w:val="99"/>
    <w:semiHidden/>
    <w:unhideWhenUsed/>
    <w:rsid w:val="00A17479"/>
    <w:rPr>
      <w:b/>
      <w:bCs/>
    </w:rPr>
  </w:style>
  <w:style w:type="character" w:customStyle="1" w:styleId="CommentSubjectChar">
    <w:name w:val="Comment Subject Char"/>
    <w:basedOn w:val="CommentTextChar"/>
    <w:link w:val="CommentSubject"/>
    <w:uiPriority w:val="99"/>
    <w:semiHidden/>
    <w:rsid w:val="00A174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51912">
      <w:bodyDiv w:val="1"/>
      <w:marLeft w:val="0"/>
      <w:marRight w:val="0"/>
      <w:marTop w:val="0"/>
      <w:marBottom w:val="0"/>
      <w:divBdr>
        <w:top w:val="none" w:sz="0" w:space="0" w:color="auto"/>
        <w:left w:val="none" w:sz="0" w:space="0" w:color="auto"/>
        <w:bottom w:val="none" w:sz="0" w:space="0" w:color="auto"/>
        <w:right w:val="none" w:sz="0" w:space="0" w:color="auto"/>
      </w:divBdr>
    </w:div>
    <w:div w:id="696809752">
      <w:bodyDiv w:val="1"/>
      <w:marLeft w:val="0"/>
      <w:marRight w:val="0"/>
      <w:marTop w:val="0"/>
      <w:marBottom w:val="0"/>
      <w:divBdr>
        <w:top w:val="none" w:sz="0" w:space="0" w:color="auto"/>
        <w:left w:val="none" w:sz="0" w:space="0" w:color="auto"/>
        <w:bottom w:val="none" w:sz="0" w:space="0" w:color="auto"/>
        <w:right w:val="none" w:sz="0" w:space="0" w:color="auto"/>
      </w:divBdr>
    </w:div>
    <w:div w:id="1202749029">
      <w:bodyDiv w:val="1"/>
      <w:marLeft w:val="0"/>
      <w:marRight w:val="0"/>
      <w:marTop w:val="0"/>
      <w:marBottom w:val="0"/>
      <w:divBdr>
        <w:top w:val="none" w:sz="0" w:space="0" w:color="auto"/>
        <w:left w:val="none" w:sz="0" w:space="0" w:color="auto"/>
        <w:bottom w:val="none" w:sz="0" w:space="0" w:color="auto"/>
        <w:right w:val="none" w:sz="0" w:space="0" w:color="auto"/>
      </w:divBdr>
    </w:div>
    <w:div w:id="1838614667">
      <w:bodyDiv w:val="1"/>
      <w:marLeft w:val="0"/>
      <w:marRight w:val="0"/>
      <w:marTop w:val="0"/>
      <w:marBottom w:val="0"/>
      <w:divBdr>
        <w:top w:val="none" w:sz="0" w:space="0" w:color="auto"/>
        <w:left w:val="none" w:sz="0" w:space="0" w:color="auto"/>
        <w:bottom w:val="none" w:sz="0" w:space="0" w:color="auto"/>
        <w:right w:val="none" w:sz="0" w:space="0" w:color="auto"/>
      </w:divBdr>
    </w:div>
    <w:div w:id="20889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6DFF1-E650-48D6-99B3-7631871E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9350</Words>
  <Characters>53295</Characters>
  <Application>Microsoft Office Word</Application>
  <DocSecurity>0</DocSecurity>
  <Lines>444</Lines>
  <Paragraphs>125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Đào Ngọc Minh Nhung</dc:creator>
  <cp:lastModifiedBy>Nguyễn thị Thanh Hương</cp:lastModifiedBy>
  <cp:revision>2</cp:revision>
  <cp:lastPrinted>2025-10-14T03:13:00Z</cp:lastPrinted>
  <dcterms:created xsi:type="dcterms:W3CDTF">2025-10-16T01:38:00Z</dcterms:created>
  <dcterms:modified xsi:type="dcterms:W3CDTF">2025-10-16T01:38:00Z</dcterms:modified>
</cp:coreProperties>
</file>